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5FC38" w14:textId="5CDC1439" w:rsidR="003C7BCD" w:rsidRDefault="006B031A" w:rsidP="006B031A">
      <w:pPr>
        <w:jc w:val="center"/>
      </w:pPr>
      <w:r w:rsidRPr="00DE7A87">
        <w:rPr>
          <w:b/>
          <w:bCs/>
        </w:rPr>
        <w:t>Notes on Pharmacotherapy for Opioid and Alcohol Dependence – March 27, 2023</w:t>
      </w:r>
      <w:r w:rsidRPr="00DE7A87">
        <w:rPr>
          <w:b/>
          <w:bCs/>
        </w:rPr>
        <w:br/>
      </w:r>
      <w:r>
        <w:br/>
        <w:t>Richard L. Brown, MD, MPH • drrichbrown@gmail.com</w:t>
      </w:r>
    </w:p>
    <w:p w14:paraId="06E498BD" w14:textId="0AC4421C" w:rsidR="006B031A" w:rsidRDefault="006B031A"/>
    <w:p w14:paraId="2628EF89" w14:textId="54E1B5CC" w:rsidR="006B031A" w:rsidRDefault="006B031A">
      <w:r>
        <w:t>Med</w:t>
      </w:r>
      <w:r w:rsidR="00237B5E">
        <w:t>ication</w:t>
      </w:r>
      <w:r>
        <w:t>s for opioid dependence:  methadone, buprenorphine, and naltrexone</w:t>
      </w:r>
    </w:p>
    <w:p w14:paraId="04DDEBB9" w14:textId="75C98F09" w:rsidR="006B031A" w:rsidRDefault="006B031A">
      <w:r>
        <w:t>Med</w:t>
      </w:r>
      <w:r w:rsidR="00237B5E">
        <w:t>ication</w:t>
      </w:r>
      <w:r>
        <w:t>s for alcohol dependence:  naltrexone, disulfiram, acamprosate, and gabapentin</w:t>
      </w:r>
    </w:p>
    <w:p w14:paraId="07BCF572" w14:textId="7720CDEF" w:rsidR="006B031A" w:rsidRDefault="006B031A"/>
    <w:p w14:paraId="40893A84" w14:textId="7EF9B9BE" w:rsidR="006B031A" w:rsidRPr="006B031A" w:rsidRDefault="006B031A">
      <w:pPr>
        <w:rPr>
          <w:b/>
          <w:bCs/>
        </w:rPr>
      </w:pPr>
      <w:r w:rsidRPr="006B031A">
        <w:rPr>
          <w:b/>
          <w:bCs/>
        </w:rPr>
        <w:t>Methadone</w:t>
      </w:r>
    </w:p>
    <w:p w14:paraId="4D57B292" w14:textId="386A7151" w:rsidR="006B031A" w:rsidRDefault="006B031A"/>
    <w:p w14:paraId="24874BDC" w14:textId="14D78DF7" w:rsidR="006B031A" w:rsidRPr="006B031A" w:rsidRDefault="006B031A" w:rsidP="006B031A">
      <w:pPr>
        <w:tabs>
          <w:tab w:val="left" w:pos="20"/>
        </w:tabs>
        <w:autoSpaceDE w:val="0"/>
        <w:autoSpaceDN w:val="0"/>
        <w:adjustRightInd w:val="0"/>
        <w:spacing w:after="220"/>
        <w:rPr>
          <w:rFonts w:ascii="Calibri" w:hAnsi="Calibri" w:cs="Calibri"/>
          <w:color w:val="000000"/>
        </w:rPr>
      </w:pPr>
      <w:r w:rsidRPr="006B031A">
        <w:rPr>
          <w:rFonts w:ascii="Calibri" w:hAnsi="Calibri" w:cs="Calibri"/>
          <w:color w:val="000000"/>
        </w:rPr>
        <w:t>A synthetic opioid</w:t>
      </w:r>
    </w:p>
    <w:p w14:paraId="75760418" w14:textId="3535F5B0" w:rsidR="006B031A" w:rsidRPr="006B031A" w:rsidRDefault="006B031A" w:rsidP="006B031A">
      <w:pPr>
        <w:tabs>
          <w:tab w:val="left" w:pos="20"/>
          <w:tab w:val="left" w:pos="4320"/>
          <w:tab w:val="left" w:pos="9614"/>
        </w:tabs>
        <w:autoSpaceDE w:val="0"/>
        <w:autoSpaceDN w:val="0"/>
        <w:adjustRightInd w:val="0"/>
        <w:spacing w:after="220"/>
        <w:rPr>
          <w:rFonts w:ascii="Calibri" w:hAnsi="Calibri" w:cs="Calibri"/>
          <w:color w:val="000000"/>
        </w:rPr>
      </w:pPr>
      <w:r w:rsidRPr="006B031A">
        <w:rPr>
          <w:rFonts w:ascii="Calibri" w:hAnsi="Calibri" w:cs="Calibri"/>
          <w:color w:val="000000"/>
        </w:rPr>
        <w:t>Commonly misused opioids, such as hydrocodone and heroin:</w:t>
      </w:r>
      <w:r>
        <w:rPr>
          <w:rFonts w:ascii="MS Gothic" w:eastAsia="MS Gothic" w:hAnsi="MS Gothic" w:cs="MS Gothic"/>
          <w:color w:val="000000"/>
        </w:rPr>
        <w:br/>
      </w:r>
      <w:r w:rsidRPr="006B031A">
        <w:rPr>
          <w:rFonts w:ascii="Calibri" w:hAnsi="Calibri" w:cs="Calibri"/>
          <w:color w:val="000000"/>
        </w:rPr>
        <w:t>- Rapid onset → euphoria/hig</w:t>
      </w:r>
      <w:r>
        <w:rPr>
          <w:rFonts w:ascii="Calibri" w:hAnsi="Calibri" w:cs="Calibri"/>
          <w:color w:val="000000"/>
        </w:rPr>
        <w:t>h</w:t>
      </w:r>
      <w:r>
        <w:rPr>
          <w:rFonts w:ascii="Calibri" w:hAnsi="Calibri" w:cs="Calibri"/>
          <w:color w:val="000000"/>
        </w:rPr>
        <w:tab/>
      </w:r>
      <w:r w:rsidRPr="006B031A">
        <w:rPr>
          <w:rFonts w:ascii="Calibri" w:hAnsi="Calibri" w:cs="Calibri"/>
          <w:color w:val="000000"/>
        </w:rPr>
        <w:t>- Short-acting</w:t>
      </w:r>
    </w:p>
    <w:p w14:paraId="668A07F1" w14:textId="0D008980" w:rsidR="006B031A" w:rsidRDefault="006B031A" w:rsidP="006B031A">
      <w:pPr>
        <w:tabs>
          <w:tab w:val="left" w:pos="4320"/>
        </w:tabs>
        <w:rPr>
          <w:rFonts w:ascii="Calibri" w:hAnsi="Calibri" w:cs="Calibri"/>
          <w:color w:val="000000"/>
        </w:rPr>
      </w:pPr>
      <w:r w:rsidRPr="006B031A">
        <w:rPr>
          <w:rFonts w:ascii="Calibri" w:hAnsi="Calibri" w:cs="Calibri"/>
          <w:color w:val="000000"/>
        </w:rPr>
        <w:t>Methadone</w:t>
      </w:r>
      <w:r>
        <w:rPr>
          <w:rFonts w:ascii="Calibri" w:hAnsi="Calibri" w:cs="Calibri"/>
          <w:color w:val="000000"/>
        </w:rPr>
        <w:t>:</w:t>
      </w:r>
      <w:r>
        <w:rPr>
          <w:rFonts w:ascii="MS Gothic" w:eastAsia="MS Gothic" w:hAnsi="MS Gothic" w:cs="MS Gothic"/>
          <w:color w:val="000000"/>
        </w:rPr>
        <w:br/>
      </w:r>
      <w:r w:rsidRPr="006B031A">
        <w:rPr>
          <w:rFonts w:ascii="Calibri" w:hAnsi="Calibri" w:cs="Calibri"/>
          <w:color w:val="000000"/>
        </w:rPr>
        <w:t>- Slow onset → little euphoria/high</w:t>
      </w:r>
      <w:r>
        <w:rPr>
          <w:rFonts w:ascii="MS Gothic" w:eastAsia="MS Gothic" w:hAnsi="MS Gothic" w:cs="MS Gothic"/>
          <w:color w:val="000000"/>
        </w:rPr>
        <w:br/>
      </w:r>
      <w:r w:rsidRPr="006B031A">
        <w:rPr>
          <w:rFonts w:ascii="Calibri" w:hAnsi="Calibri" w:cs="Calibri"/>
          <w:color w:val="000000"/>
        </w:rPr>
        <w:t>- Long-acting - taken once a day for opioid use</w:t>
      </w:r>
      <w:r>
        <w:rPr>
          <w:rFonts w:ascii="MS Gothic" w:eastAsia="MS Gothic" w:hAnsi="MS Gothic" w:cs="MS Gothic" w:hint="eastAsia"/>
          <w:color w:val="000000"/>
        </w:rPr>
        <w:t xml:space="preserve"> </w:t>
      </w:r>
      <w:r w:rsidRPr="006B031A">
        <w:rPr>
          <w:rFonts w:ascii="Calibri" w:hAnsi="Calibri" w:cs="Calibri"/>
          <w:color w:val="000000"/>
        </w:rPr>
        <w:t>disorder (OUD</w:t>
      </w:r>
      <w:r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</w:rPr>
        <w:br/>
      </w:r>
      <w:r w:rsidRPr="006B031A">
        <w:rPr>
          <w:rFonts w:ascii="Calibri" w:hAnsi="Calibri" w:cs="Calibri"/>
          <w:color w:val="000000"/>
        </w:rPr>
        <w:t>- Sustains physical dependence</w:t>
      </w:r>
      <w:r>
        <w:rPr>
          <w:rFonts w:ascii="MS Gothic" w:eastAsia="MS Gothic" w:hAnsi="MS Gothic" w:cs="MS Gothic"/>
          <w:color w:val="000000"/>
        </w:rPr>
        <w:br/>
      </w:r>
      <w:r w:rsidRPr="006B031A">
        <w:rPr>
          <w:rFonts w:ascii="Calibri" w:hAnsi="Calibri" w:cs="Calibri"/>
          <w:color w:val="000000"/>
        </w:rPr>
        <w:t>- Addresses other OUD symptoms</w:t>
      </w:r>
      <w:r>
        <w:rPr>
          <w:rFonts w:ascii="Calibri" w:hAnsi="Calibri" w:cs="Calibri"/>
          <w:color w:val="000000"/>
        </w:rPr>
        <w:t>:  preoccupation, urges and cravings, and compulsive use</w:t>
      </w:r>
      <w:r>
        <w:rPr>
          <w:rFonts w:ascii="MS Gothic" w:eastAsia="MS Gothic" w:hAnsi="MS Gothic" w:cs="MS Gothic"/>
          <w:color w:val="000000"/>
        </w:rPr>
        <w:br/>
      </w:r>
      <w:r w:rsidRPr="006B031A">
        <w:rPr>
          <w:rFonts w:ascii="Calibri" w:hAnsi="Calibri" w:cs="Calibri"/>
          <w:color w:val="000000"/>
        </w:rPr>
        <w:t>- The most thoroughly studied and the most effective treatment for any addiction</w:t>
      </w:r>
    </w:p>
    <w:p w14:paraId="68A79A16" w14:textId="00CF2CBE" w:rsidR="006B031A" w:rsidRDefault="006B031A" w:rsidP="006B031A">
      <w:pPr>
        <w:tabs>
          <w:tab w:val="left" w:pos="4320"/>
        </w:tabs>
        <w:rPr>
          <w:rFonts w:ascii="Calibri" w:hAnsi="Calibri" w:cs="Calibri"/>
          <w:color w:val="000000"/>
        </w:rPr>
      </w:pPr>
    </w:p>
    <w:p w14:paraId="6740EDDE" w14:textId="69621F0F" w:rsidR="006B031A" w:rsidRPr="006B031A" w:rsidRDefault="006B031A" w:rsidP="006B031A">
      <w:pPr>
        <w:tabs>
          <w:tab w:val="left" w:pos="20"/>
        </w:tabs>
        <w:autoSpaceDE w:val="0"/>
        <w:autoSpaceDN w:val="0"/>
        <w:adjustRightInd w:val="0"/>
        <w:spacing w:after="220"/>
        <w:rPr>
          <w:rFonts w:ascii="Calibri" w:hAnsi="Calibri" w:cs="Calibri"/>
          <w:color w:val="000000"/>
        </w:rPr>
      </w:pPr>
      <w:r w:rsidRPr="006B031A">
        <w:rPr>
          <w:rFonts w:ascii="Calibri" w:hAnsi="Calibri" w:cs="Calibri"/>
          <w:color w:val="000000"/>
        </w:rPr>
        <w:t>Federal government regulates closely</w:t>
      </w:r>
      <w:r>
        <w:rPr>
          <w:rFonts w:ascii="MS Gothic" w:eastAsia="MS Gothic" w:hAnsi="MS Gothic" w:cs="MS Gothic"/>
          <w:color w:val="000000"/>
        </w:rPr>
        <w:br/>
      </w:r>
      <w:r w:rsidRPr="006B031A">
        <w:rPr>
          <w:rFonts w:ascii="Calibri" w:hAnsi="Calibri" w:cs="Calibri"/>
          <w:color w:val="000000"/>
        </w:rPr>
        <w:t>- May be prescribed for pain by any clinician with DEA certification</w:t>
      </w:r>
      <w:r>
        <w:rPr>
          <w:rFonts w:ascii="MS Gothic" w:eastAsia="MS Gothic" w:hAnsi="MS Gothic" w:cs="MS Gothic"/>
          <w:color w:val="000000"/>
        </w:rPr>
        <w:br/>
      </w:r>
      <w:r w:rsidRPr="006B031A">
        <w:rPr>
          <w:rFonts w:ascii="Calibri" w:hAnsi="Calibri" w:cs="Calibri"/>
          <w:color w:val="000000"/>
        </w:rPr>
        <w:t>- May be prescribed for OUD only in certified Opioid Treatment Programs</w:t>
      </w:r>
    </w:p>
    <w:p w14:paraId="40F257AB" w14:textId="0993D142" w:rsidR="006B031A" w:rsidRPr="006B031A" w:rsidRDefault="006B031A" w:rsidP="006B031A">
      <w:pPr>
        <w:tabs>
          <w:tab w:val="left" w:pos="20"/>
          <w:tab w:val="left" w:pos="9614"/>
        </w:tabs>
        <w:autoSpaceDE w:val="0"/>
        <w:autoSpaceDN w:val="0"/>
        <w:adjustRightInd w:val="0"/>
        <w:spacing w:after="220"/>
        <w:rPr>
          <w:rFonts w:ascii="Calibri" w:hAnsi="Calibri" w:cs="Calibri"/>
          <w:color w:val="000000"/>
        </w:rPr>
      </w:pPr>
      <w:r w:rsidRPr="006B031A">
        <w:rPr>
          <w:rFonts w:ascii="Calibri" w:hAnsi="Calibri" w:cs="Calibri"/>
          <w:color w:val="000000"/>
        </w:rPr>
        <w:t>Adverse effects</w:t>
      </w:r>
      <w:r>
        <w:rPr>
          <w:rFonts w:ascii="MS Gothic" w:eastAsia="MS Gothic" w:hAnsi="MS Gothic" w:cs="MS Gothic"/>
          <w:color w:val="000000"/>
        </w:rPr>
        <w:br/>
      </w:r>
      <w:r w:rsidRPr="006B031A">
        <w:rPr>
          <w:rFonts w:ascii="Calibri" w:hAnsi="Calibri" w:cs="Calibri"/>
          <w:color w:val="000000"/>
        </w:rPr>
        <w:t>- Constipation (like all other opioids)</w:t>
      </w:r>
      <w:r>
        <w:rPr>
          <w:rFonts w:ascii="MS Gothic" w:eastAsia="MS Gothic" w:hAnsi="MS Gothic" w:cs="MS Gothic"/>
          <w:color w:val="000000"/>
        </w:rPr>
        <w:br/>
      </w:r>
      <w:r w:rsidRPr="006B031A">
        <w:rPr>
          <w:rFonts w:ascii="Calibri" w:hAnsi="Calibri" w:cs="Calibri"/>
          <w:color w:val="000000"/>
        </w:rPr>
        <w:t xml:space="preserve">- Interference with sex hormones </w:t>
      </w:r>
      <w:r>
        <w:rPr>
          <w:rFonts w:ascii="Calibri" w:hAnsi="Calibri" w:cs="Calibri"/>
          <w:color w:val="000000"/>
        </w:rPr>
        <w:t xml:space="preserve">leading to </w:t>
      </w:r>
      <w:r w:rsidRPr="006B031A">
        <w:rPr>
          <w:rFonts w:ascii="Calibri" w:hAnsi="Calibri" w:cs="Calibri"/>
          <w:color w:val="000000"/>
        </w:rPr>
        <w:t>erectile and menstrual dysfunction</w:t>
      </w:r>
    </w:p>
    <w:p w14:paraId="26F413F8" w14:textId="47A3FBB5" w:rsidR="006B031A" w:rsidRDefault="006B031A" w:rsidP="006B031A">
      <w:pPr>
        <w:tabs>
          <w:tab w:val="left" w:pos="4320"/>
          <w:tab w:val="left" w:pos="6480"/>
        </w:tabs>
        <w:rPr>
          <w:rFonts w:ascii="Calibri" w:hAnsi="Calibri" w:cs="Calibri"/>
          <w:color w:val="000000"/>
        </w:rPr>
      </w:pPr>
      <w:r w:rsidRPr="006B031A">
        <w:rPr>
          <w:rFonts w:ascii="Calibri" w:hAnsi="Calibri" w:cs="Calibri"/>
          <w:color w:val="000000"/>
        </w:rPr>
        <w:t>Well-documented long-term benefits</w:t>
      </w:r>
      <w:r>
        <w:rPr>
          <w:rFonts w:ascii="MS Gothic" w:eastAsia="MS Gothic" w:hAnsi="MS Gothic" w:cs="MS Gothic"/>
          <w:color w:val="000000"/>
        </w:rPr>
        <w:br/>
      </w:r>
      <w:r w:rsidRPr="006B031A">
        <w:rPr>
          <w:rFonts w:ascii="Calibri" w:hAnsi="Calibri" w:cs="Calibri"/>
          <w:color w:val="000000"/>
        </w:rPr>
        <w:t>- Prevents HIV/AIDS and hepatitis C and saves lives</w:t>
      </w:r>
      <w:r w:rsidR="00805011">
        <w:rPr>
          <w:rFonts w:ascii="MS Gothic" w:eastAsia="MS Gothic" w:hAnsi="MS Gothic" w:cs="MS Gothic"/>
          <w:color w:val="000000"/>
        </w:rPr>
        <w:br/>
      </w:r>
      <w:r w:rsidRPr="006B031A">
        <w:rPr>
          <w:rFonts w:ascii="Calibri" w:hAnsi="Calibri" w:cs="Calibri"/>
          <w:color w:val="000000"/>
        </w:rPr>
        <w:t>- Reduces criminal recidivism</w:t>
      </w:r>
    </w:p>
    <w:p w14:paraId="16733BF8" w14:textId="5DD0661E" w:rsidR="006B031A" w:rsidRDefault="006B031A" w:rsidP="006B031A">
      <w:pPr>
        <w:tabs>
          <w:tab w:val="left" w:pos="4320"/>
          <w:tab w:val="left" w:pos="6480"/>
        </w:tabs>
        <w:rPr>
          <w:rFonts w:ascii="Calibri" w:hAnsi="Calibri" w:cs="Calibri"/>
          <w:color w:val="000000"/>
        </w:rPr>
      </w:pPr>
    </w:p>
    <w:p w14:paraId="54377795" w14:textId="71F8000F" w:rsidR="00DE7A87" w:rsidRPr="00DE7A87" w:rsidRDefault="00DE7A87" w:rsidP="00DE7A87">
      <w:pPr>
        <w:tabs>
          <w:tab w:val="left" w:pos="20"/>
        </w:tabs>
        <w:autoSpaceDE w:val="0"/>
        <w:autoSpaceDN w:val="0"/>
        <w:adjustRightInd w:val="0"/>
        <w:spacing w:after="360" w:line="264" w:lineRule="auto"/>
        <w:rPr>
          <w:rFonts w:ascii="Calibri" w:hAnsi="Calibri" w:cs="Calibri"/>
          <w:color w:val="000000"/>
        </w:rPr>
      </w:pPr>
      <w:r w:rsidRPr="00DE7A87">
        <w:rPr>
          <w:rFonts w:ascii="Calibri" w:hAnsi="Calibri" w:cs="Calibri"/>
          <w:color w:val="000000"/>
        </w:rPr>
        <w:t>Opioid Treatment Programs/Methadone Programs</w:t>
      </w:r>
      <w:r>
        <w:rPr>
          <w:rFonts w:ascii="MS Gothic" w:eastAsia="MS Gothic" w:hAnsi="MS Gothic" w:cs="MS Gothic"/>
          <w:color w:val="000000"/>
        </w:rPr>
        <w:br/>
      </w:r>
      <w:r w:rsidRPr="00DE7A87">
        <w:rPr>
          <w:rFonts w:ascii="Calibri" w:hAnsi="Calibri" w:cs="Calibri"/>
          <w:color w:val="000000"/>
        </w:rPr>
        <w:t>- Often include addictions counseling and wrap-around services</w:t>
      </w:r>
      <w:r>
        <w:rPr>
          <w:rFonts w:ascii="MS Gothic" w:eastAsia="MS Gothic" w:hAnsi="MS Gothic" w:cs="MS Gothic"/>
          <w:color w:val="000000"/>
        </w:rPr>
        <w:br/>
      </w:r>
      <w:r w:rsidRPr="00DE7A87">
        <w:rPr>
          <w:rFonts w:ascii="Calibri" w:hAnsi="Calibri" w:cs="Calibri"/>
          <w:color w:val="000000"/>
        </w:rPr>
        <w:t>- Initial requirement: daily attendance</w:t>
      </w:r>
      <w:r>
        <w:rPr>
          <w:rFonts w:ascii="MS Gothic" w:eastAsia="MS Gothic" w:hAnsi="MS Gothic" w:cs="MS Gothic"/>
          <w:color w:val="000000"/>
        </w:rPr>
        <w:br/>
      </w:r>
      <w:r w:rsidRPr="00DE7A87">
        <w:rPr>
          <w:rFonts w:ascii="Calibri" w:hAnsi="Calibri" w:cs="Calibri"/>
          <w:color w:val="000000"/>
        </w:rPr>
        <w:t>- Subsequent requirement:  3 times a week</w:t>
      </w:r>
    </w:p>
    <w:p w14:paraId="1EEA829D" w14:textId="17041910" w:rsidR="006B031A" w:rsidRDefault="00DE7A87" w:rsidP="00DE7A87">
      <w:pPr>
        <w:tabs>
          <w:tab w:val="left" w:pos="4320"/>
          <w:tab w:val="left" w:pos="6480"/>
        </w:tabs>
        <w:rPr>
          <w:rFonts w:ascii="Calibri" w:hAnsi="Calibri" w:cs="Calibri"/>
          <w:color w:val="000000"/>
        </w:rPr>
      </w:pPr>
      <w:r w:rsidRPr="00DE7A87">
        <w:rPr>
          <w:rFonts w:ascii="Calibri" w:hAnsi="Calibri" w:cs="Calibri"/>
          <w:color w:val="000000"/>
        </w:rPr>
        <w:t>Disadvantages of methadone programs</w:t>
      </w:r>
      <w:r>
        <w:rPr>
          <w:rFonts w:ascii="MS Gothic" w:eastAsia="MS Gothic" w:hAnsi="MS Gothic" w:cs="MS Gothic"/>
          <w:color w:val="000000"/>
        </w:rPr>
        <w:br/>
      </w:r>
      <w:r w:rsidRPr="00DE7A87">
        <w:rPr>
          <w:rFonts w:ascii="Calibri" w:hAnsi="Calibri" w:cs="Calibri"/>
          <w:color w:val="000000"/>
        </w:rPr>
        <w:t xml:space="preserve">- Required frequent attendance can hinder work and </w:t>
      </w:r>
      <w:proofErr w:type="gramStart"/>
      <w:r w:rsidRPr="00DE7A87">
        <w:rPr>
          <w:rFonts w:ascii="Calibri" w:hAnsi="Calibri" w:cs="Calibri"/>
          <w:color w:val="000000"/>
        </w:rPr>
        <w:t>child care</w:t>
      </w:r>
      <w:proofErr w:type="gramEnd"/>
      <w:r>
        <w:rPr>
          <w:rFonts w:ascii="MS Gothic" w:eastAsia="MS Gothic" w:hAnsi="MS Gothic" w:cs="MS Gothic"/>
          <w:color w:val="000000"/>
        </w:rPr>
        <w:br/>
      </w:r>
      <w:r w:rsidRPr="00DE7A87">
        <w:rPr>
          <w:rFonts w:ascii="Calibri" w:hAnsi="Calibri" w:cs="Calibri"/>
          <w:color w:val="000000"/>
        </w:rPr>
        <w:t>- Exposure to drug culture in and around the clinic</w:t>
      </w:r>
      <w:r>
        <w:rPr>
          <w:rFonts w:ascii="MS Gothic" w:eastAsia="MS Gothic" w:hAnsi="MS Gothic" w:cs="MS Gothic"/>
          <w:color w:val="000000"/>
        </w:rPr>
        <w:br/>
      </w:r>
      <w:r w:rsidRPr="00DE7A87">
        <w:rPr>
          <w:rFonts w:ascii="Calibri" w:hAnsi="Calibri" w:cs="Calibri"/>
          <w:color w:val="000000"/>
        </w:rPr>
        <w:t>- Severe withdrawal in newborn when taken by pregnant women</w:t>
      </w:r>
    </w:p>
    <w:p w14:paraId="13423F9A" w14:textId="6F8EAC2E" w:rsidR="00DE7A87" w:rsidRDefault="00DE7A8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650D7C1B" w14:textId="724AB764" w:rsidR="00DE7A87" w:rsidRPr="006B031A" w:rsidRDefault="00DE7A87" w:rsidP="00DE7A87">
      <w:pPr>
        <w:rPr>
          <w:b/>
          <w:bCs/>
        </w:rPr>
      </w:pPr>
      <w:proofErr w:type="spellStart"/>
      <w:r>
        <w:rPr>
          <w:b/>
          <w:bCs/>
        </w:rPr>
        <w:lastRenderedPageBreak/>
        <w:t>Buprenoprhine</w:t>
      </w:r>
      <w:proofErr w:type="spellEnd"/>
      <w:r>
        <w:rPr>
          <w:b/>
          <w:bCs/>
        </w:rPr>
        <w:t xml:space="preserve"> (Suboxone®, Subutex®)</w:t>
      </w:r>
    </w:p>
    <w:p w14:paraId="515EFD69" w14:textId="77777777" w:rsidR="00DE7A87" w:rsidRDefault="00DE7A87" w:rsidP="00DE7A87"/>
    <w:p w14:paraId="250A37D5" w14:textId="0DBF6A52" w:rsidR="00DE7A87" w:rsidRPr="00DE7A87" w:rsidRDefault="00DE7A87" w:rsidP="00DE7A87">
      <w:pPr>
        <w:tabs>
          <w:tab w:val="left" w:pos="20"/>
        </w:tabs>
        <w:autoSpaceDE w:val="0"/>
        <w:autoSpaceDN w:val="0"/>
        <w:adjustRightInd w:val="0"/>
        <w:spacing w:after="220"/>
        <w:rPr>
          <w:rFonts w:ascii="Calibri" w:hAnsi="Calibri" w:cs="Calibri"/>
          <w:color w:val="000000"/>
        </w:rPr>
      </w:pPr>
      <w:r w:rsidRPr="006B031A">
        <w:rPr>
          <w:rFonts w:ascii="Calibri" w:hAnsi="Calibri" w:cs="Calibri"/>
          <w:color w:val="000000"/>
        </w:rPr>
        <w:t>A synthetic opioid</w:t>
      </w:r>
      <w:r>
        <w:rPr>
          <w:rFonts w:ascii="Calibri" w:hAnsi="Calibri" w:cs="Calibri"/>
          <w:color w:val="000000"/>
        </w:rPr>
        <w:br/>
      </w:r>
      <w:r w:rsidRPr="00DE7A87">
        <w:rPr>
          <w:rFonts w:ascii="Calibri" w:hAnsi="Calibri" w:cs="Calibri"/>
          <w:color w:val="000000"/>
        </w:rPr>
        <w:t>- Taken under the tongue twice a day</w:t>
      </w:r>
      <w:r>
        <w:rPr>
          <w:rFonts w:ascii="MS Gothic" w:eastAsia="MS Gothic" w:hAnsi="MS Gothic" w:cs="MS Gothic"/>
          <w:color w:val="000000"/>
        </w:rPr>
        <w:br/>
      </w:r>
      <w:r w:rsidRPr="00DE7A87">
        <w:rPr>
          <w:rFonts w:ascii="Calibri" w:hAnsi="Calibri" w:cs="Calibri"/>
          <w:color w:val="000000"/>
        </w:rPr>
        <w:t>- Has a ceiling effect, which makes overdose less likely than with other opioids</w:t>
      </w:r>
      <w:r>
        <w:rPr>
          <w:rFonts w:ascii="MS Gothic" w:eastAsia="MS Gothic" w:hAnsi="MS Gothic" w:cs="MS Gothic"/>
          <w:color w:val="000000"/>
        </w:rPr>
        <w:br/>
      </w:r>
      <w:r w:rsidRPr="00DE7A87">
        <w:rPr>
          <w:rFonts w:ascii="Calibri" w:hAnsi="Calibri" w:cs="Calibri"/>
          <w:color w:val="000000"/>
        </w:rPr>
        <w:t>- Newborn withdrawal is less severe than with methadone</w:t>
      </w:r>
    </w:p>
    <w:p w14:paraId="4F704FDE" w14:textId="5F3B32CA" w:rsidR="00DE7A87" w:rsidRPr="00DE7A87" w:rsidRDefault="00DE7A87" w:rsidP="00DE7A87">
      <w:pPr>
        <w:tabs>
          <w:tab w:val="left" w:pos="4320"/>
          <w:tab w:val="left" w:pos="6480"/>
        </w:tabs>
        <w:rPr>
          <w:rFonts w:ascii="Calibri" w:hAnsi="Calibri" w:cs="Calibri"/>
          <w:color w:val="000000"/>
        </w:rPr>
      </w:pPr>
      <w:r w:rsidRPr="00DE7A87">
        <w:rPr>
          <w:rFonts w:ascii="Calibri" w:hAnsi="Calibri" w:cs="Calibri"/>
          <w:color w:val="000000"/>
        </w:rPr>
        <w:t>Federal regulations allow prescribing in general healthcare settings</w:t>
      </w:r>
      <w:r>
        <w:rPr>
          <w:rFonts w:ascii="MS Gothic" w:eastAsia="MS Gothic" w:hAnsi="MS Gothic" w:cs="MS Gothic"/>
          <w:color w:val="000000"/>
        </w:rPr>
        <w:br/>
      </w:r>
      <w:r w:rsidRPr="00DE7A87">
        <w:rPr>
          <w:rFonts w:ascii="Calibri" w:hAnsi="Calibri" w:cs="Calibri"/>
          <w:color w:val="000000"/>
        </w:rPr>
        <w:t>- Previous requirements for training and registration were eliminated in 2023</w:t>
      </w:r>
      <w:r>
        <w:rPr>
          <w:rFonts w:ascii="MS Gothic" w:eastAsia="MS Gothic" w:hAnsi="MS Gothic" w:cs="MS Gothic"/>
          <w:color w:val="000000"/>
        </w:rPr>
        <w:br/>
      </w:r>
      <w:r w:rsidRPr="00DE7A87">
        <w:rPr>
          <w:rFonts w:ascii="Calibri" w:hAnsi="Calibri" w:cs="Calibri"/>
          <w:color w:val="000000"/>
        </w:rPr>
        <w:t>- Avoids stigma</w:t>
      </w:r>
      <w:r>
        <w:rPr>
          <w:rFonts w:ascii="Calibri" w:hAnsi="Calibri" w:cs="Calibri"/>
          <w:color w:val="000000"/>
        </w:rPr>
        <w:br/>
      </w:r>
      <w:r w:rsidRPr="00DE7A87">
        <w:rPr>
          <w:rFonts w:ascii="Calibri" w:hAnsi="Calibri" w:cs="Calibri"/>
          <w:color w:val="000000"/>
        </w:rPr>
        <w:t>- Patients can avoid exposure to others with OUD</w:t>
      </w:r>
      <w:r>
        <w:rPr>
          <w:rFonts w:ascii="MS Gothic" w:eastAsia="MS Gothic" w:hAnsi="MS Gothic" w:cs="MS Gothic"/>
          <w:color w:val="000000"/>
        </w:rPr>
        <w:br/>
      </w:r>
      <w:r w:rsidRPr="00DE7A87">
        <w:rPr>
          <w:rFonts w:ascii="Calibri" w:hAnsi="Calibri" w:cs="Calibri"/>
          <w:color w:val="000000"/>
        </w:rPr>
        <w:t>- Improved access to OUD treatment, especially in rural areas</w:t>
      </w:r>
      <w:r>
        <w:rPr>
          <w:rFonts w:ascii="MS Gothic" w:eastAsia="MS Gothic" w:hAnsi="MS Gothic" w:cs="MS Gothic"/>
          <w:color w:val="000000"/>
        </w:rPr>
        <w:br/>
      </w:r>
      <w:r w:rsidRPr="00DE7A87">
        <w:rPr>
          <w:rFonts w:ascii="Calibri" w:hAnsi="Calibri" w:cs="Calibri"/>
          <w:color w:val="000000"/>
        </w:rPr>
        <w:t>- Remaining concern:  shortage of buprenorphine prescribers nationally</w:t>
      </w:r>
    </w:p>
    <w:p w14:paraId="2DFE949A" w14:textId="1A979889" w:rsidR="00DE7A87" w:rsidRPr="00DE7A87" w:rsidRDefault="00DE7A87" w:rsidP="00DE7A87">
      <w:pPr>
        <w:tabs>
          <w:tab w:val="left" w:pos="4320"/>
          <w:tab w:val="left" w:pos="6480"/>
        </w:tabs>
        <w:rPr>
          <w:rFonts w:ascii="Calibri" w:hAnsi="Calibri" w:cs="Calibri"/>
          <w:color w:val="000000"/>
        </w:rPr>
      </w:pPr>
    </w:p>
    <w:p w14:paraId="08388091" w14:textId="2DB3CE1D" w:rsidR="00DE7A87" w:rsidRPr="00DE7A87" w:rsidRDefault="00DE7A87" w:rsidP="00DE7A87">
      <w:pPr>
        <w:tabs>
          <w:tab w:val="left" w:pos="20"/>
        </w:tabs>
        <w:autoSpaceDE w:val="0"/>
        <w:autoSpaceDN w:val="0"/>
        <w:adjustRightInd w:val="0"/>
        <w:spacing w:after="240" w:line="264" w:lineRule="auto"/>
        <w:rPr>
          <w:rFonts w:ascii="Calibri" w:hAnsi="Calibri" w:cs="Calibri"/>
          <w:color w:val="000000"/>
        </w:rPr>
      </w:pPr>
      <w:r w:rsidRPr="00DE7A87">
        <w:rPr>
          <w:rFonts w:ascii="Calibri" w:hAnsi="Calibri" w:cs="Calibri"/>
          <w:color w:val="000000"/>
        </w:rPr>
        <w:t>Suboxone contains buprenorphine and naloxone, an opioid blocker</w:t>
      </w:r>
      <w:r>
        <w:rPr>
          <w:rFonts w:ascii="MS Gothic" w:eastAsia="MS Gothic" w:hAnsi="MS Gothic" w:cs="MS Gothic"/>
          <w:color w:val="000000"/>
        </w:rPr>
        <w:br/>
      </w:r>
      <w:r w:rsidRPr="00DE7A87">
        <w:rPr>
          <w:rFonts w:ascii="Calibri" w:hAnsi="Calibri" w:cs="Calibri"/>
          <w:color w:val="000000"/>
        </w:rPr>
        <w:t>- Naloxone is added to deter misuse by crushing and injecting</w:t>
      </w:r>
      <w:r>
        <w:rPr>
          <w:rFonts w:ascii="MS Gothic" w:eastAsia="MS Gothic" w:hAnsi="MS Gothic" w:cs="MS Gothic"/>
          <w:color w:val="000000"/>
        </w:rPr>
        <w:br/>
      </w:r>
      <w:r w:rsidRPr="00DE7A87">
        <w:rPr>
          <w:rFonts w:ascii="Calibri" w:hAnsi="Calibri" w:cs="Calibri"/>
          <w:color w:val="000000"/>
        </w:rPr>
        <w:t>- When injected, naloxone enters the bloodstream and blocks buprenorphine</w:t>
      </w:r>
      <w:r>
        <w:rPr>
          <w:rFonts w:ascii="MS Gothic" w:eastAsia="MS Gothic" w:hAnsi="MS Gothic" w:cs="MS Gothic"/>
          <w:color w:val="000000"/>
        </w:rPr>
        <w:br/>
      </w:r>
      <w:r w:rsidRPr="00DE7A87">
        <w:rPr>
          <w:rFonts w:ascii="Calibri" w:hAnsi="Calibri" w:cs="Calibri"/>
          <w:color w:val="000000"/>
        </w:rPr>
        <w:t>- When taken under the tongue, naloxone is not absorbed into the bloodstream</w:t>
      </w:r>
      <w:r>
        <w:rPr>
          <w:rFonts w:ascii="MS Gothic" w:eastAsia="MS Gothic" w:hAnsi="MS Gothic" w:cs="MS Gothic"/>
          <w:color w:val="000000"/>
        </w:rPr>
        <w:t xml:space="preserve"> </w:t>
      </w:r>
      <w:r w:rsidRPr="00DE7A87">
        <w:rPr>
          <w:rFonts w:ascii="Calibri" w:hAnsi="Calibri" w:cs="Calibri"/>
          <w:color w:val="000000"/>
        </w:rPr>
        <w:t xml:space="preserve">and therefore </w:t>
      </w:r>
      <w:r>
        <w:rPr>
          <w:rFonts w:ascii="Calibri" w:hAnsi="Calibri" w:cs="Calibri"/>
          <w:color w:val="000000"/>
        </w:rPr>
        <w:br/>
        <w:t xml:space="preserve">  </w:t>
      </w:r>
      <w:r w:rsidRPr="00DE7A87">
        <w:rPr>
          <w:rFonts w:ascii="Calibri" w:hAnsi="Calibri" w:cs="Calibri"/>
          <w:color w:val="000000"/>
        </w:rPr>
        <w:t>has no effect</w:t>
      </w:r>
      <w:r>
        <w:rPr>
          <w:rFonts w:ascii="MS Gothic" w:eastAsia="MS Gothic" w:hAnsi="MS Gothic" w:cs="MS Gothic"/>
          <w:color w:val="000000"/>
        </w:rPr>
        <w:br/>
      </w:r>
      <w:r w:rsidRPr="00DE7A87">
        <w:rPr>
          <w:rFonts w:ascii="Calibri" w:hAnsi="Calibri" w:cs="Calibri"/>
          <w:color w:val="000000"/>
        </w:rPr>
        <w:t>- Recommended for most patients</w:t>
      </w:r>
    </w:p>
    <w:p w14:paraId="44C38946" w14:textId="224B6D7A" w:rsidR="00DE7A87" w:rsidRPr="00DE7A87" w:rsidRDefault="00DE7A87" w:rsidP="00DE7A87">
      <w:pPr>
        <w:tabs>
          <w:tab w:val="left" w:pos="4320"/>
          <w:tab w:val="left" w:pos="6480"/>
        </w:tabs>
        <w:rPr>
          <w:rFonts w:ascii="Calibri" w:hAnsi="Calibri" w:cs="Calibri"/>
          <w:color w:val="000000"/>
        </w:rPr>
      </w:pPr>
      <w:r w:rsidRPr="00DE7A87">
        <w:rPr>
          <w:rFonts w:ascii="Calibri" w:hAnsi="Calibri" w:cs="Calibri"/>
          <w:color w:val="000000"/>
        </w:rPr>
        <w:t>Subutex contains buprenorphine only</w:t>
      </w:r>
      <w:r>
        <w:rPr>
          <w:rFonts w:ascii="MS Gothic" w:eastAsia="MS Gothic" w:hAnsi="MS Gothic" w:cs="MS Gothic"/>
          <w:color w:val="000000"/>
        </w:rPr>
        <w:br/>
      </w:r>
      <w:r w:rsidRPr="00DE7A87">
        <w:rPr>
          <w:rFonts w:ascii="Calibri" w:hAnsi="Calibri" w:cs="Calibri"/>
          <w:color w:val="000000"/>
        </w:rPr>
        <w:t>- Recommended for pregnant patients</w:t>
      </w:r>
      <w:r>
        <w:rPr>
          <w:rFonts w:ascii="MS Gothic" w:eastAsia="MS Gothic" w:hAnsi="MS Gothic" w:cs="MS Gothic"/>
          <w:color w:val="000000"/>
        </w:rPr>
        <w:br/>
      </w:r>
      <w:r w:rsidRPr="00DE7A87">
        <w:rPr>
          <w:rFonts w:ascii="Calibri" w:hAnsi="Calibri" w:cs="Calibri"/>
          <w:color w:val="000000"/>
        </w:rPr>
        <w:t>- Effect of naloxone on developing newborn is unknown</w:t>
      </w:r>
    </w:p>
    <w:p w14:paraId="1B226CA6" w14:textId="12AEDBFF" w:rsidR="00DE7A87" w:rsidRPr="00DE7A87" w:rsidRDefault="00DE7A87" w:rsidP="00DE7A87">
      <w:pPr>
        <w:tabs>
          <w:tab w:val="left" w:pos="4320"/>
          <w:tab w:val="left" w:pos="6480"/>
        </w:tabs>
        <w:rPr>
          <w:rFonts w:ascii="Calibri" w:hAnsi="Calibri" w:cs="Calibri"/>
          <w:color w:val="000000"/>
        </w:rPr>
      </w:pPr>
    </w:p>
    <w:p w14:paraId="0D1A476E" w14:textId="64FFEA5E" w:rsidR="00DE7A87" w:rsidRPr="00DE7A87" w:rsidRDefault="00DE7A87" w:rsidP="00DE7A87">
      <w:pPr>
        <w:tabs>
          <w:tab w:val="left" w:pos="20"/>
        </w:tabs>
        <w:autoSpaceDE w:val="0"/>
        <w:autoSpaceDN w:val="0"/>
        <w:adjustRightInd w:val="0"/>
        <w:spacing w:after="240" w:line="264" w:lineRule="auto"/>
        <w:rPr>
          <w:rFonts w:ascii="Calibri" w:hAnsi="Calibri" w:cs="Calibri"/>
          <w:color w:val="000000"/>
        </w:rPr>
      </w:pPr>
      <w:r w:rsidRPr="00DE7A87">
        <w:rPr>
          <w:rFonts w:ascii="Calibri" w:hAnsi="Calibri" w:cs="Calibri"/>
          <w:color w:val="000000"/>
        </w:rPr>
        <w:t>Before starting buprenorphine, patients must stop opioids and be in early withdrawal</w:t>
      </w:r>
    </w:p>
    <w:p w14:paraId="44330082" w14:textId="1C4E4732" w:rsidR="00DE7A87" w:rsidRPr="00DE7A87" w:rsidRDefault="00DE7A87" w:rsidP="00DE7A87">
      <w:pPr>
        <w:tabs>
          <w:tab w:val="left" w:pos="20"/>
        </w:tabs>
        <w:autoSpaceDE w:val="0"/>
        <w:autoSpaceDN w:val="0"/>
        <w:adjustRightInd w:val="0"/>
        <w:spacing w:after="240" w:line="264" w:lineRule="auto"/>
        <w:rPr>
          <w:rFonts w:ascii="Calibri" w:hAnsi="Calibri" w:cs="Calibri"/>
          <w:color w:val="000000"/>
        </w:rPr>
      </w:pPr>
      <w:r w:rsidRPr="00DE7A87">
        <w:rPr>
          <w:rFonts w:ascii="Calibri" w:hAnsi="Calibri" w:cs="Calibri"/>
          <w:color w:val="000000"/>
        </w:rPr>
        <w:t>First phase of treatment is “induction"</w:t>
      </w:r>
      <w:r w:rsidR="006E04CF">
        <w:rPr>
          <w:rFonts w:ascii="MS Gothic" w:eastAsia="MS Gothic" w:hAnsi="MS Gothic" w:cs="MS Gothic"/>
          <w:color w:val="000000"/>
        </w:rPr>
        <w:br/>
      </w:r>
      <w:r w:rsidRPr="00DE7A87">
        <w:rPr>
          <w:rFonts w:ascii="Calibri" w:hAnsi="Calibri" w:cs="Calibri"/>
          <w:color w:val="000000"/>
        </w:rPr>
        <w:t>- Patient is observed closely during first week while dose is adjusted</w:t>
      </w:r>
      <w:r w:rsidR="006E04CF">
        <w:rPr>
          <w:rFonts w:ascii="MS Gothic" w:eastAsia="MS Gothic" w:hAnsi="MS Gothic" w:cs="MS Gothic"/>
          <w:color w:val="000000"/>
        </w:rPr>
        <w:br/>
      </w:r>
      <w:r w:rsidRPr="00DE7A87">
        <w:rPr>
          <w:rFonts w:ascii="Calibri" w:hAnsi="Calibri" w:cs="Calibri"/>
          <w:color w:val="000000"/>
        </w:rPr>
        <w:t>- Some states have a “hub and spokes” model, where hubs do induction</w:t>
      </w:r>
    </w:p>
    <w:p w14:paraId="593A883F" w14:textId="020E0F87" w:rsidR="00DE7A87" w:rsidRDefault="00DE7A87" w:rsidP="00DE7A87">
      <w:pPr>
        <w:tabs>
          <w:tab w:val="left" w:pos="4320"/>
          <w:tab w:val="left" w:pos="6480"/>
        </w:tabs>
        <w:rPr>
          <w:rFonts w:ascii="Calibri" w:hAnsi="Calibri" w:cs="Calibri"/>
          <w:color w:val="000000"/>
        </w:rPr>
      </w:pPr>
      <w:r w:rsidRPr="00DE7A87">
        <w:rPr>
          <w:rFonts w:ascii="Calibri" w:hAnsi="Calibri" w:cs="Calibri"/>
          <w:color w:val="000000"/>
        </w:rPr>
        <w:t>Subsequent phase is “maintenance”</w:t>
      </w:r>
      <w:r>
        <w:rPr>
          <w:rFonts w:ascii="MS Gothic" w:eastAsia="MS Gothic" w:hAnsi="MS Gothic" w:cs="MS Gothic"/>
          <w:color w:val="000000"/>
        </w:rPr>
        <w:br/>
      </w:r>
      <w:r w:rsidRPr="00DE7A87">
        <w:rPr>
          <w:rFonts w:ascii="Calibri" w:hAnsi="Calibri" w:cs="Calibri"/>
          <w:color w:val="000000"/>
        </w:rPr>
        <w:t>- Visits every 1 week, then 2 weeks, then 4 weeks</w:t>
      </w:r>
      <w:r>
        <w:rPr>
          <w:rFonts w:ascii="MS Gothic" w:eastAsia="MS Gothic" w:hAnsi="MS Gothic" w:cs="MS Gothic"/>
          <w:color w:val="000000"/>
        </w:rPr>
        <w:br/>
      </w:r>
      <w:r w:rsidRPr="00DE7A87">
        <w:rPr>
          <w:rFonts w:ascii="Calibri" w:hAnsi="Calibri" w:cs="Calibri"/>
          <w:color w:val="000000"/>
        </w:rPr>
        <w:t>- Occasional minor adjustments in dosing</w:t>
      </w:r>
    </w:p>
    <w:p w14:paraId="707650A8" w14:textId="06013A18" w:rsidR="006E04CF" w:rsidRDefault="006E04C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781E54E6" w14:textId="31185960" w:rsidR="006E04CF" w:rsidRPr="006E04CF" w:rsidRDefault="006E04CF" w:rsidP="00DE7A87">
      <w:pPr>
        <w:tabs>
          <w:tab w:val="left" w:pos="4320"/>
          <w:tab w:val="left" w:pos="6480"/>
        </w:tabs>
        <w:rPr>
          <w:b/>
          <w:bCs/>
        </w:rPr>
      </w:pPr>
      <w:r w:rsidRPr="006E04CF">
        <w:rPr>
          <w:b/>
          <w:bCs/>
        </w:rPr>
        <w:lastRenderedPageBreak/>
        <w:t>Naltrexone (</w:t>
      </w:r>
      <w:proofErr w:type="spellStart"/>
      <w:r w:rsidRPr="006E04CF">
        <w:rPr>
          <w:b/>
          <w:bCs/>
        </w:rPr>
        <w:t>Revia</w:t>
      </w:r>
      <w:proofErr w:type="spellEnd"/>
      <w:r w:rsidRPr="006E04CF">
        <w:rPr>
          <w:b/>
          <w:bCs/>
        </w:rPr>
        <w:t>®, Vivitrol®)</w:t>
      </w:r>
    </w:p>
    <w:p w14:paraId="0E297D69" w14:textId="68BCEE33" w:rsidR="006E04CF" w:rsidRDefault="006E04CF" w:rsidP="00DE7A87">
      <w:pPr>
        <w:tabs>
          <w:tab w:val="left" w:pos="4320"/>
          <w:tab w:val="left" w:pos="6480"/>
        </w:tabs>
      </w:pPr>
    </w:p>
    <w:p w14:paraId="70698D4D" w14:textId="6A5FF28F" w:rsidR="006E04CF" w:rsidRPr="006E04CF" w:rsidRDefault="006E04CF" w:rsidP="006E04CF">
      <w:pPr>
        <w:tabs>
          <w:tab w:val="left" w:pos="20"/>
        </w:tabs>
        <w:autoSpaceDE w:val="0"/>
        <w:autoSpaceDN w:val="0"/>
        <w:adjustRightInd w:val="0"/>
        <w:spacing w:after="400"/>
        <w:rPr>
          <w:rFonts w:cstheme="minorHAnsi"/>
          <w:color w:val="000000"/>
        </w:rPr>
      </w:pPr>
      <w:r w:rsidRPr="006E04CF">
        <w:rPr>
          <w:rFonts w:cstheme="minorHAnsi"/>
          <w:color w:val="000000"/>
          <w:u w:val="single"/>
        </w:rPr>
        <w:t>For opioid use disorder</w:t>
      </w:r>
      <w:r w:rsidRPr="006E04CF">
        <w:rPr>
          <w:rFonts w:cstheme="minorHAnsi"/>
          <w:color w:val="000000"/>
        </w:rPr>
        <w:t>, naltrexone blocks opioids</w:t>
      </w:r>
      <w:r>
        <w:rPr>
          <w:rFonts w:ascii="MS Gothic" w:eastAsia="MS Gothic" w:hAnsi="MS Gothic" w:cs="MS Gothic"/>
          <w:color w:val="000000"/>
        </w:rPr>
        <w:br/>
      </w:r>
      <w:r w:rsidRPr="006E04CF">
        <w:rPr>
          <w:rFonts w:cstheme="minorHAnsi"/>
          <w:color w:val="000000"/>
        </w:rPr>
        <w:t>- Opioids taken after naltrexone have little to no effect</w:t>
      </w:r>
    </w:p>
    <w:p w14:paraId="4C18D93B" w14:textId="77777777" w:rsidR="00FA5D13" w:rsidRDefault="006E04CF" w:rsidP="006E04CF">
      <w:pPr>
        <w:tabs>
          <w:tab w:val="left" w:pos="20"/>
        </w:tabs>
        <w:autoSpaceDE w:val="0"/>
        <w:autoSpaceDN w:val="0"/>
        <w:adjustRightInd w:val="0"/>
        <w:spacing w:after="400"/>
        <w:rPr>
          <w:rFonts w:ascii="MS Gothic" w:eastAsia="MS Gothic" w:hAnsi="MS Gothic" w:cs="MS Gothic"/>
          <w:color w:val="000000"/>
        </w:rPr>
      </w:pPr>
      <w:r w:rsidRPr="006E04CF">
        <w:rPr>
          <w:rFonts w:cstheme="minorHAnsi"/>
          <w:color w:val="000000"/>
        </w:rPr>
        <w:t>The pleasant effects of alcohol rely on several neurochemicals</w:t>
      </w:r>
      <w:r>
        <w:rPr>
          <w:rFonts w:ascii="MS Gothic" w:eastAsia="MS Gothic" w:hAnsi="MS Gothic" w:cs="MS Gothic"/>
          <w:color w:val="000000"/>
        </w:rPr>
        <w:br/>
      </w:r>
      <w:r w:rsidRPr="006E04CF">
        <w:rPr>
          <w:rFonts w:cstheme="minorHAnsi"/>
          <w:color w:val="000000"/>
        </w:rPr>
        <w:t>- Endorphins - natural opioids in the brain that cause runner’s high</w:t>
      </w:r>
      <w:r>
        <w:rPr>
          <w:rFonts w:ascii="MS Gothic" w:eastAsia="MS Gothic" w:hAnsi="MS Gothic" w:cs="MS Gothic"/>
          <w:color w:val="000000"/>
        </w:rPr>
        <w:br/>
      </w:r>
      <w:r w:rsidRPr="006E04CF">
        <w:rPr>
          <w:rFonts w:cstheme="minorHAnsi"/>
          <w:color w:val="000000"/>
        </w:rPr>
        <w:t>- Naltrexone blocks the effects of endorphins</w:t>
      </w:r>
    </w:p>
    <w:p w14:paraId="1C5EAE33" w14:textId="13B97060" w:rsidR="006E04CF" w:rsidRPr="006E04CF" w:rsidRDefault="006E04CF" w:rsidP="006E04CF">
      <w:pPr>
        <w:tabs>
          <w:tab w:val="left" w:pos="20"/>
        </w:tabs>
        <w:autoSpaceDE w:val="0"/>
        <w:autoSpaceDN w:val="0"/>
        <w:adjustRightInd w:val="0"/>
        <w:spacing w:after="400"/>
        <w:rPr>
          <w:rFonts w:cstheme="minorHAnsi"/>
          <w:color w:val="000000"/>
        </w:rPr>
      </w:pPr>
      <w:r w:rsidRPr="006E04CF">
        <w:rPr>
          <w:rFonts w:cstheme="minorHAnsi"/>
          <w:color w:val="000000"/>
        </w:rPr>
        <w:t xml:space="preserve">- </w:t>
      </w:r>
      <w:r w:rsidRPr="006E04CF">
        <w:rPr>
          <w:rFonts w:cstheme="minorHAnsi"/>
          <w:color w:val="000000"/>
          <w:u w:val="single"/>
        </w:rPr>
        <w:t>For alcohol use disorder</w:t>
      </w:r>
      <w:r w:rsidRPr="006E04CF">
        <w:rPr>
          <w:rFonts w:cstheme="minorHAnsi"/>
          <w:color w:val="000000"/>
        </w:rPr>
        <w:t>, naltrexone</w:t>
      </w:r>
      <w:r>
        <w:rPr>
          <w:rFonts w:ascii="MS Gothic" w:eastAsia="MS Gothic" w:hAnsi="MS Gothic" w:cs="MS Gothic"/>
          <w:color w:val="000000"/>
        </w:rPr>
        <w:br/>
        <w:t xml:space="preserve">  </w:t>
      </w:r>
      <w:r w:rsidRPr="006E04CF">
        <w:rPr>
          <w:rFonts w:cstheme="minorHAnsi"/>
          <w:color w:val="000000"/>
        </w:rPr>
        <w:t>&gt; Dulls the euphoria of drinking</w:t>
      </w:r>
      <w:r>
        <w:rPr>
          <w:rFonts w:ascii="MS Gothic" w:eastAsia="MS Gothic" w:hAnsi="MS Gothic" w:cs="MS Gothic"/>
          <w:color w:val="000000"/>
        </w:rPr>
        <w:br/>
        <w:t xml:space="preserve">  </w:t>
      </w:r>
      <w:r w:rsidRPr="006E04CF">
        <w:rPr>
          <w:rFonts w:cstheme="minorHAnsi"/>
          <w:color w:val="000000"/>
        </w:rPr>
        <w:t>&gt; Blocks urges and cravings to drink</w:t>
      </w:r>
    </w:p>
    <w:p w14:paraId="330AF830" w14:textId="408F6859" w:rsidR="006E04CF" w:rsidRPr="006E04CF" w:rsidRDefault="006E04CF" w:rsidP="006E04CF">
      <w:pPr>
        <w:tabs>
          <w:tab w:val="left" w:pos="4320"/>
          <w:tab w:val="left" w:pos="6480"/>
        </w:tabs>
        <w:rPr>
          <w:rFonts w:cstheme="minorHAnsi"/>
          <w:color w:val="000000"/>
        </w:rPr>
      </w:pPr>
      <w:r w:rsidRPr="006E04CF">
        <w:rPr>
          <w:rFonts w:cstheme="minorHAnsi"/>
          <w:color w:val="000000"/>
        </w:rPr>
        <w:t>Effective for up to 1 year</w:t>
      </w:r>
    </w:p>
    <w:p w14:paraId="58A30103" w14:textId="006AB266" w:rsidR="006E04CF" w:rsidRPr="006E04CF" w:rsidRDefault="006E04CF" w:rsidP="006E04CF">
      <w:pPr>
        <w:tabs>
          <w:tab w:val="left" w:pos="4320"/>
          <w:tab w:val="left" w:pos="6480"/>
        </w:tabs>
        <w:rPr>
          <w:rFonts w:cstheme="minorHAnsi"/>
          <w:color w:val="000000"/>
        </w:rPr>
      </w:pPr>
    </w:p>
    <w:p w14:paraId="4659D26F" w14:textId="751A582C" w:rsidR="006E04CF" w:rsidRPr="006E04CF" w:rsidRDefault="006E04CF" w:rsidP="006E04CF">
      <w:pPr>
        <w:tabs>
          <w:tab w:val="left" w:pos="20"/>
        </w:tabs>
        <w:autoSpaceDE w:val="0"/>
        <w:autoSpaceDN w:val="0"/>
        <w:adjustRightInd w:val="0"/>
        <w:spacing w:after="220"/>
        <w:rPr>
          <w:rFonts w:cstheme="minorHAnsi"/>
          <w:color w:val="000000"/>
        </w:rPr>
      </w:pPr>
      <w:r w:rsidRPr="006E04CF">
        <w:rPr>
          <w:rFonts w:cstheme="minorHAnsi"/>
          <w:color w:val="000000"/>
        </w:rPr>
        <w:t>Side effects</w:t>
      </w:r>
      <w:r w:rsidRPr="006E04CF">
        <w:rPr>
          <w:rFonts w:ascii="MS Gothic" w:eastAsia="MS Gothic" w:hAnsi="MS Gothic" w:cs="MS Gothic" w:hint="eastAsia"/>
          <w:color w:val="000000"/>
        </w:rPr>
        <w:t> </w:t>
      </w:r>
      <w:r w:rsidRPr="006E04CF">
        <w:rPr>
          <w:rFonts w:cstheme="minorHAnsi"/>
          <w:color w:val="000000"/>
        </w:rPr>
        <w:t>- May cause constipation</w:t>
      </w:r>
    </w:p>
    <w:p w14:paraId="7EEAD84B" w14:textId="3C3A47A7" w:rsidR="006E04CF" w:rsidRPr="006E04CF" w:rsidRDefault="006E04CF" w:rsidP="006E04CF">
      <w:pPr>
        <w:tabs>
          <w:tab w:val="left" w:pos="20"/>
        </w:tabs>
        <w:autoSpaceDE w:val="0"/>
        <w:autoSpaceDN w:val="0"/>
        <w:adjustRightInd w:val="0"/>
        <w:spacing w:after="220"/>
        <w:rPr>
          <w:rFonts w:cstheme="minorHAnsi"/>
          <w:color w:val="000000"/>
        </w:rPr>
      </w:pPr>
      <w:r w:rsidRPr="006E04CF">
        <w:rPr>
          <w:rFonts w:cstheme="minorHAnsi"/>
          <w:color w:val="000000"/>
        </w:rPr>
        <w:t>Contraindications</w:t>
      </w:r>
      <w:r>
        <w:rPr>
          <w:rFonts w:ascii="MS Gothic" w:eastAsia="MS Gothic" w:hAnsi="MS Gothic" w:cs="MS Gothic"/>
          <w:color w:val="000000"/>
        </w:rPr>
        <w:br/>
      </w:r>
      <w:r w:rsidRPr="006E04CF">
        <w:rPr>
          <w:rFonts w:cstheme="minorHAnsi"/>
          <w:color w:val="000000"/>
        </w:rPr>
        <w:t>- Severe liver disease</w:t>
      </w:r>
      <w:r>
        <w:rPr>
          <w:rFonts w:ascii="MS Gothic" w:eastAsia="MS Gothic" w:hAnsi="MS Gothic" w:cs="MS Gothic"/>
          <w:color w:val="000000"/>
        </w:rPr>
        <w:br/>
      </w:r>
      <w:r w:rsidRPr="006E04CF">
        <w:rPr>
          <w:rFonts w:cstheme="minorHAnsi"/>
          <w:color w:val="000000"/>
        </w:rPr>
        <w:t>- Need to take opioids for pain</w:t>
      </w:r>
    </w:p>
    <w:p w14:paraId="184AB286" w14:textId="444BCD06" w:rsidR="006E04CF" w:rsidRPr="006E04CF" w:rsidRDefault="006E04CF" w:rsidP="006E04CF">
      <w:pPr>
        <w:tabs>
          <w:tab w:val="left" w:pos="4320"/>
          <w:tab w:val="left" w:pos="6480"/>
        </w:tabs>
        <w:rPr>
          <w:rFonts w:cstheme="minorHAnsi"/>
          <w:color w:val="000000"/>
        </w:rPr>
      </w:pPr>
      <w:r w:rsidRPr="006E04CF">
        <w:rPr>
          <w:rFonts w:cstheme="minorHAnsi"/>
          <w:color w:val="000000"/>
        </w:rPr>
        <w:t>Drinking while on naltrexone is not harmful</w:t>
      </w:r>
    </w:p>
    <w:p w14:paraId="6D35E715" w14:textId="47EEFF73" w:rsidR="006E04CF" w:rsidRPr="006E04CF" w:rsidRDefault="006E04CF" w:rsidP="006E04CF">
      <w:pPr>
        <w:tabs>
          <w:tab w:val="left" w:pos="4320"/>
          <w:tab w:val="left" w:pos="6480"/>
        </w:tabs>
        <w:rPr>
          <w:rFonts w:cstheme="minorHAnsi"/>
          <w:color w:val="000000"/>
        </w:rPr>
      </w:pPr>
    </w:p>
    <w:p w14:paraId="031E5407" w14:textId="4302F725" w:rsidR="006E04CF" w:rsidRPr="006E04CF" w:rsidRDefault="006E04CF" w:rsidP="006E04CF">
      <w:pPr>
        <w:tabs>
          <w:tab w:val="left" w:pos="20"/>
        </w:tabs>
        <w:autoSpaceDE w:val="0"/>
        <w:autoSpaceDN w:val="0"/>
        <w:adjustRightInd w:val="0"/>
        <w:spacing w:after="360"/>
        <w:rPr>
          <w:rFonts w:cstheme="minorHAnsi"/>
          <w:color w:val="000000"/>
        </w:rPr>
      </w:pPr>
      <w:r w:rsidRPr="006E04CF">
        <w:rPr>
          <w:rFonts w:cstheme="minorHAnsi"/>
          <w:color w:val="000000"/>
        </w:rPr>
        <w:t xml:space="preserve">Pill - once a day - </w:t>
      </w:r>
      <w:proofErr w:type="spellStart"/>
      <w:r w:rsidRPr="006E04CF">
        <w:rPr>
          <w:rFonts w:cstheme="minorHAnsi"/>
          <w:color w:val="000000"/>
        </w:rPr>
        <w:t>Revia</w:t>
      </w:r>
      <w:proofErr w:type="spellEnd"/>
      <w:r w:rsidRPr="006E04CF">
        <w:rPr>
          <w:rFonts w:cstheme="minorHAnsi"/>
          <w:color w:val="000000"/>
        </w:rPr>
        <w:t>® - also available as a generic</w:t>
      </w:r>
    </w:p>
    <w:p w14:paraId="3D8A3DF3" w14:textId="3E3949AC" w:rsidR="006E04CF" w:rsidRPr="006E04CF" w:rsidRDefault="006E04CF" w:rsidP="006E04CF">
      <w:pPr>
        <w:tabs>
          <w:tab w:val="left" w:pos="20"/>
        </w:tabs>
        <w:autoSpaceDE w:val="0"/>
        <w:autoSpaceDN w:val="0"/>
        <w:adjustRightInd w:val="0"/>
        <w:spacing w:after="360"/>
        <w:rPr>
          <w:rFonts w:cstheme="minorHAnsi"/>
          <w:color w:val="000000"/>
        </w:rPr>
      </w:pPr>
      <w:r w:rsidRPr="006E04CF">
        <w:rPr>
          <w:rFonts w:cstheme="minorHAnsi"/>
          <w:color w:val="000000"/>
        </w:rPr>
        <w:t>Injection - every 4 weeks - Vivitrol®</w:t>
      </w:r>
      <w:r>
        <w:rPr>
          <w:rFonts w:ascii="MS Gothic" w:eastAsia="MS Gothic" w:hAnsi="MS Gothic" w:cs="MS Gothic"/>
          <w:color w:val="000000"/>
        </w:rPr>
        <w:br/>
      </w:r>
      <w:r w:rsidRPr="006E04CF">
        <w:rPr>
          <w:rFonts w:cstheme="minorHAnsi"/>
          <w:color w:val="000000"/>
        </w:rPr>
        <w:t>- Requires regular visits to a healthcare professional</w:t>
      </w:r>
      <w:r>
        <w:rPr>
          <w:rFonts w:cstheme="minorHAnsi"/>
          <w:color w:val="000000"/>
        </w:rPr>
        <w:br/>
      </w:r>
      <w:r w:rsidRPr="006E04CF">
        <w:rPr>
          <w:rFonts w:cstheme="minorHAnsi"/>
          <w:color w:val="000000"/>
        </w:rPr>
        <w:t>- Expensive but covered by many health plans</w:t>
      </w:r>
      <w:r>
        <w:rPr>
          <w:rFonts w:ascii="MS Gothic" w:eastAsia="MS Gothic" w:hAnsi="MS Gothic" w:cs="MS Gothic"/>
          <w:color w:val="000000"/>
        </w:rPr>
        <w:br/>
      </w:r>
      <w:r w:rsidRPr="006E04CF">
        <w:rPr>
          <w:rFonts w:cstheme="minorHAnsi"/>
          <w:color w:val="000000"/>
        </w:rPr>
        <w:t>- Net cost savings due to reductions in admissions and ED visits</w:t>
      </w:r>
    </w:p>
    <w:p w14:paraId="36CAAB21" w14:textId="70529BC6" w:rsidR="006E04CF" w:rsidRDefault="006E04CF" w:rsidP="006E04CF">
      <w:pPr>
        <w:tabs>
          <w:tab w:val="left" w:pos="4320"/>
          <w:tab w:val="left" w:pos="6480"/>
        </w:tabs>
        <w:rPr>
          <w:rFonts w:cstheme="minorHAnsi"/>
          <w:color w:val="000000"/>
        </w:rPr>
      </w:pPr>
      <w:r w:rsidRPr="006E04CF">
        <w:rPr>
          <w:rFonts w:cstheme="minorHAnsi"/>
          <w:color w:val="000000"/>
        </w:rPr>
        <w:t>If patient develops severe pain, opioids must be given in the hospital</w:t>
      </w:r>
    </w:p>
    <w:p w14:paraId="26F35509" w14:textId="6011F4A3" w:rsidR="00FA5D13" w:rsidRDefault="00FA5D13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br w:type="page"/>
      </w:r>
    </w:p>
    <w:p w14:paraId="141F5E39" w14:textId="004E8017" w:rsidR="00FA5D13" w:rsidRPr="006B031A" w:rsidRDefault="00FA5D13" w:rsidP="00FA5D13">
      <w:pPr>
        <w:rPr>
          <w:b/>
          <w:bCs/>
        </w:rPr>
      </w:pPr>
      <w:r>
        <w:rPr>
          <w:b/>
          <w:bCs/>
        </w:rPr>
        <w:lastRenderedPageBreak/>
        <w:t>Disulfiram</w:t>
      </w:r>
      <w:r>
        <w:rPr>
          <w:b/>
          <w:bCs/>
        </w:rPr>
        <w:t xml:space="preserve"> (</w:t>
      </w:r>
      <w:r>
        <w:rPr>
          <w:b/>
          <w:bCs/>
        </w:rPr>
        <w:t>Antabuse®</w:t>
      </w:r>
      <w:r>
        <w:rPr>
          <w:b/>
          <w:bCs/>
        </w:rPr>
        <w:t>)</w:t>
      </w:r>
    </w:p>
    <w:p w14:paraId="126E7E1C" w14:textId="77777777" w:rsidR="00FA5D13" w:rsidRDefault="00FA5D13" w:rsidP="00FA5D13"/>
    <w:p w14:paraId="2BE2FE2A" w14:textId="70DF4C93" w:rsidR="00FA5D13" w:rsidRDefault="00FA5D13" w:rsidP="00FA5D13">
      <w:pPr>
        <w:tabs>
          <w:tab w:val="left" w:pos="4320"/>
          <w:tab w:val="left" w:pos="6480"/>
        </w:tabs>
        <w:rPr>
          <w:rFonts w:cstheme="minorHAnsi"/>
        </w:rPr>
      </w:pPr>
      <w:r>
        <w:rPr>
          <w:rFonts w:cstheme="minorHAnsi"/>
        </w:rPr>
        <w:t xml:space="preserve">Normal breakdown of alcohol in the liver:  ethanol → acetaldehyde </w:t>
      </w:r>
      <w:r>
        <w:rPr>
          <w:rFonts w:cstheme="minorHAnsi"/>
        </w:rPr>
        <w:t>→</w:t>
      </w:r>
      <w:r>
        <w:rPr>
          <w:rFonts w:cstheme="minorHAnsi"/>
        </w:rPr>
        <w:t xml:space="preserve"> acetic acid</w:t>
      </w:r>
    </w:p>
    <w:p w14:paraId="4189A374" w14:textId="76482A79" w:rsidR="00FA5D13" w:rsidRDefault="00FA5D13" w:rsidP="00FA5D13">
      <w:pPr>
        <w:tabs>
          <w:tab w:val="left" w:pos="4320"/>
          <w:tab w:val="left" w:pos="6480"/>
        </w:tabs>
        <w:rPr>
          <w:rFonts w:cstheme="minorHAnsi"/>
        </w:rPr>
      </w:pPr>
      <w:r>
        <w:rPr>
          <w:rFonts w:cstheme="minorHAnsi"/>
        </w:rPr>
        <w:t>Disulfiram blocks the breakdown of acetaldehyde to acetic acid</w:t>
      </w:r>
    </w:p>
    <w:p w14:paraId="49926642" w14:textId="2BFD86E8" w:rsidR="00FA5D13" w:rsidRDefault="00FA5D13" w:rsidP="00FA5D13">
      <w:pPr>
        <w:tabs>
          <w:tab w:val="left" w:pos="4320"/>
          <w:tab w:val="left" w:pos="6480"/>
        </w:tabs>
        <w:rPr>
          <w:rFonts w:cstheme="minorHAnsi"/>
        </w:rPr>
      </w:pPr>
      <w:r>
        <w:rPr>
          <w:rFonts w:cstheme="minorHAnsi"/>
        </w:rPr>
        <w:t>High levels of acetaldehyde can cause nausea, vomiting, flushing, and death</w:t>
      </w:r>
    </w:p>
    <w:p w14:paraId="382D3352" w14:textId="39169DBE" w:rsidR="00FA5D13" w:rsidRPr="00FA5D13" w:rsidRDefault="00FA5D13" w:rsidP="00FA5D13">
      <w:pPr>
        <w:tabs>
          <w:tab w:val="left" w:pos="4320"/>
          <w:tab w:val="left" w:pos="6480"/>
        </w:tabs>
        <w:rPr>
          <w:rFonts w:cstheme="minorHAnsi"/>
        </w:rPr>
      </w:pPr>
    </w:p>
    <w:p w14:paraId="5AFE4CD0" w14:textId="71DD4B42" w:rsidR="00FA5D13" w:rsidRPr="00FA5D13" w:rsidRDefault="00FA5D13" w:rsidP="00FA5D13">
      <w:pPr>
        <w:tabs>
          <w:tab w:val="left" w:pos="20"/>
        </w:tabs>
        <w:autoSpaceDE w:val="0"/>
        <w:autoSpaceDN w:val="0"/>
        <w:adjustRightInd w:val="0"/>
        <w:spacing w:after="240"/>
        <w:rPr>
          <w:rFonts w:ascii="Calibri" w:hAnsi="Calibri" w:cs="Calibri"/>
          <w:color w:val="000000"/>
        </w:rPr>
      </w:pPr>
      <w:r w:rsidRPr="00FA5D13">
        <w:rPr>
          <w:rFonts w:ascii="Calibri" w:hAnsi="Calibri" w:cs="Calibri"/>
          <w:color w:val="000000"/>
        </w:rPr>
        <w:t>Taking disulfiram once a day deters drinking for 24 to 48 hours</w:t>
      </w:r>
    </w:p>
    <w:p w14:paraId="68D5BD0C" w14:textId="77777777" w:rsidR="00FA5D13" w:rsidRPr="00FA5D13" w:rsidRDefault="00FA5D13" w:rsidP="00FA5D13">
      <w:pPr>
        <w:tabs>
          <w:tab w:val="left" w:pos="20"/>
        </w:tabs>
        <w:autoSpaceDE w:val="0"/>
        <w:autoSpaceDN w:val="0"/>
        <w:adjustRightInd w:val="0"/>
        <w:spacing w:after="240"/>
        <w:rPr>
          <w:rFonts w:ascii="Calibri" w:hAnsi="Calibri" w:cs="Calibri"/>
          <w:color w:val="000000"/>
        </w:rPr>
      </w:pPr>
      <w:r w:rsidRPr="00FA5D13">
        <w:rPr>
          <w:rFonts w:ascii="Calibri" w:hAnsi="Calibri" w:cs="Calibri"/>
          <w:color w:val="000000"/>
        </w:rPr>
        <w:t>Contraindications:  severe liver disease, certain but not all heart diseases</w:t>
      </w:r>
    </w:p>
    <w:p w14:paraId="6AC26E5E" w14:textId="77777777" w:rsidR="00FA5D13" w:rsidRPr="00FA5D13" w:rsidRDefault="00FA5D13" w:rsidP="00FA5D13">
      <w:pPr>
        <w:tabs>
          <w:tab w:val="left" w:pos="20"/>
        </w:tabs>
        <w:autoSpaceDE w:val="0"/>
        <w:autoSpaceDN w:val="0"/>
        <w:adjustRightInd w:val="0"/>
        <w:spacing w:after="240"/>
        <w:rPr>
          <w:rFonts w:ascii="Calibri" w:hAnsi="Calibri" w:cs="Calibri"/>
          <w:color w:val="000000"/>
        </w:rPr>
      </w:pPr>
      <w:r w:rsidRPr="00FA5D13">
        <w:rPr>
          <w:rFonts w:ascii="Calibri" w:hAnsi="Calibri" w:cs="Calibri"/>
          <w:color w:val="000000"/>
        </w:rPr>
        <w:t>Must be given with patient’s consent</w:t>
      </w:r>
    </w:p>
    <w:p w14:paraId="4010F366" w14:textId="77777777" w:rsidR="00FA5D13" w:rsidRPr="00FA5D13" w:rsidRDefault="00FA5D13" w:rsidP="00FA5D13">
      <w:pPr>
        <w:tabs>
          <w:tab w:val="left" w:pos="20"/>
        </w:tabs>
        <w:autoSpaceDE w:val="0"/>
        <w:autoSpaceDN w:val="0"/>
        <w:adjustRightInd w:val="0"/>
        <w:spacing w:after="240"/>
        <w:rPr>
          <w:rFonts w:ascii="Calibri" w:hAnsi="Calibri" w:cs="Calibri"/>
          <w:color w:val="000000"/>
        </w:rPr>
      </w:pPr>
      <w:r w:rsidRPr="00FA5D13">
        <w:rPr>
          <w:rFonts w:ascii="Calibri" w:hAnsi="Calibri" w:cs="Calibri"/>
          <w:color w:val="000000"/>
        </w:rPr>
        <w:t>US experience</w:t>
      </w:r>
      <w:r w:rsidRPr="00FA5D13">
        <w:rPr>
          <w:rFonts w:ascii="MS Gothic" w:eastAsia="MS Gothic" w:hAnsi="MS Gothic" w:cs="MS Gothic" w:hint="eastAsia"/>
          <w:color w:val="000000"/>
        </w:rPr>
        <w:t> </w:t>
      </w:r>
      <w:r w:rsidRPr="00FA5D13">
        <w:rPr>
          <w:rFonts w:ascii="Calibri" w:hAnsi="Calibri" w:cs="Calibri"/>
          <w:color w:val="000000"/>
        </w:rPr>
        <w:t>- Poor long-term effectiveness; craving leads to non-adherence</w:t>
      </w:r>
      <w:r w:rsidRPr="00FA5D13">
        <w:rPr>
          <w:rFonts w:ascii="MS Gothic" w:eastAsia="MS Gothic" w:hAnsi="MS Gothic" w:cs="MS Gothic" w:hint="eastAsia"/>
          <w:color w:val="000000"/>
        </w:rPr>
        <w:t> </w:t>
      </w:r>
      <w:r w:rsidRPr="00FA5D13">
        <w:rPr>
          <w:rFonts w:ascii="Calibri" w:hAnsi="Calibri" w:cs="Calibri"/>
          <w:color w:val="000000"/>
        </w:rPr>
        <w:t>- May be effective in the short term for impulsive or highly motivated individuals</w:t>
      </w:r>
    </w:p>
    <w:p w14:paraId="6556756E" w14:textId="77777777" w:rsidR="00FA5D13" w:rsidRPr="00FA5D13" w:rsidRDefault="00FA5D13" w:rsidP="00FA5D13">
      <w:pPr>
        <w:tabs>
          <w:tab w:val="left" w:pos="20"/>
        </w:tabs>
        <w:autoSpaceDE w:val="0"/>
        <w:autoSpaceDN w:val="0"/>
        <w:adjustRightInd w:val="0"/>
        <w:spacing w:after="240"/>
        <w:rPr>
          <w:rFonts w:ascii="Calibri" w:hAnsi="Calibri" w:cs="Calibri"/>
          <w:color w:val="000000"/>
        </w:rPr>
      </w:pPr>
      <w:r w:rsidRPr="00FA5D13">
        <w:rPr>
          <w:rFonts w:ascii="Calibri" w:hAnsi="Calibri" w:cs="Calibri"/>
          <w:color w:val="000000"/>
        </w:rPr>
        <w:t xml:space="preserve">Studies in Europe suggest effectiveness </w:t>
      </w:r>
      <w:proofErr w:type="gramStart"/>
      <w:r w:rsidRPr="00FA5D13">
        <w:rPr>
          <w:rFonts w:ascii="Calibri" w:hAnsi="Calibri" w:cs="Calibri"/>
          <w:color w:val="000000"/>
        </w:rPr>
        <w:t>similar to</w:t>
      </w:r>
      <w:proofErr w:type="gramEnd"/>
      <w:r w:rsidRPr="00FA5D13">
        <w:rPr>
          <w:rFonts w:ascii="Calibri" w:hAnsi="Calibri" w:cs="Calibri"/>
          <w:color w:val="000000"/>
        </w:rPr>
        <w:t xml:space="preserve"> other medications</w:t>
      </w:r>
    </w:p>
    <w:p w14:paraId="33AE4A68" w14:textId="4346D772" w:rsidR="00FA5D13" w:rsidRPr="00FA5D13" w:rsidRDefault="00FA5D13" w:rsidP="00FA5D13">
      <w:pPr>
        <w:tabs>
          <w:tab w:val="left" w:pos="4320"/>
          <w:tab w:val="left" w:pos="6480"/>
        </w:tabs>
        <w:rPr>
          <w:rFonts w:ascii="Calibri" w:hAnsi="Calibri" w:cs="Calibri"/>
          <w:color w:val="000000"/>
        </w:rPr>
      </w:pPr>
      <w:r w:rsidRPr="00FA5D13">
        <w:rPr>
          <w:rFonts w:ascii="Calibri" w:hAnsi="Calibri" w:cs="Calibri"/>
          <w:color w:val="000000"/>
        </w:rPr>
        <w:t>Especially effective if administration is supervised</w:t>
      </w:r>
    </w:p>
    <w:p w14:paraId="0FC415F2" w14:textId="708A9D1C" w:rsidR="00FA5D13" w:rsidRPr="00FA5D13" w:rsidRDefault="00FA5D13" w:rsidP="00FA5D13">
      <w:pPr>
        <w:tabs>
          <w:tab w:val="left" w:pos="4320"/>
          <w:tab w:val="left" w:pos="6480"/>
        </w:tabs>
        <w:rPr>
          <w:rFonts w:ascii="Calibri" w:hAnsi="Calibri" w:cs="Calibri"/>
          <w:color w:val="000000"/>
        </w:rPr>
      </w:pPr>
    </w:p>
    <w:p w14:paraId="10BA1DDB" w14:textId="44146595" w:rsidR="00FA5D13" w:rsidRDefault="00FA5D13" w:rsidP="00FA5D13">
      <w:pPr>
        <w:tabs>
          <w:tab w:val="left" w:pos="4320"/>
          <w:tab w:val="left" w:pos="6480"/>
        </w:tabs>
        <w:rPr>
          <w:rFonts w:cstheme="minorHAnsi"/>
        </w:rPr>
      </w:pPr>
    </w:p>
    <w:p w14:paraId="5D89DCDE" w14:textId="77777777" w:rsidR="00B8541E" w:rsidRDefault="00B8541E" w:rsidP="00FA5D13">
      <w:pPr>
        <w:tabs>
          <w:tab w:val="left" w:pos="4320"/>
          <w:tab w:val="left" w:pos="6480"/>
        </w:tabs>
        <w:rPr>
          <w:rFonts w:cstheme="minorHAnsi"/>
        </w:rPr>
      </w:pPr>
    </w:p>
    <w:p w14:paraId="6A26F232" w14:textId="69195712" w:rsidR="00FA5D13" w:rsidRDefault="00FA5D13" w:rsidP="00FA5D13">
      <w:pPr>
        <w:tabs>
          <w:tab w:val="left" w:pos="4320"/>
          <w:tab w:val="left" w:pos="6480"/>
        </w:tabs>
        <w:rPr>
          <w:rFonts w:cstheme="minorHAnsi"/>
        </w:rPr>
      </w:pPr>
      <w:r>
        <w:rPr>
          <w:rFonts w:cstheme="minorHAnsi"/>
          <w:b/>
          <w:bCs/>
        </w:rPr>
        <w:t>Acamprosate (</w:t>
      </w:r>
      <w:proofErr w:type="spellStart"/>
      <w:r>
        <w:rPr>
          <w:rFonts w:cstheme="minorHAnsi"/>
          <w:b/>
          <w:bCs/>
        </w:rPr>
        <w:t>Campral</w:t>
      </w:r>
      <w:proofErr w:type="spellEnd"/>
      <w:r>
        <w:rPr>
          <w:rFonts w:cstheme="minorHAnsi"/>
          <w:b/>
          <w:bCs/>
        </w:rPr>
        <w:t>®)</w:t>
      </w:r>
    </w:p>
    <w:p w14:paraId="0C2E3817" w14:textId="642A8912" w:rsidR="00FA5D13" w:rsidRDefault="00FA5D13" w:rsidP="00FA5D13">
      <w:pPr>
        <w:tabs>
          <w:tab w:val="left" w:pos="4320"/>
          <w:tab w:val="left" w:pos="6480"/>
        </w:tabs>
        <w:rPr>
          <w:rFonts w:cstheme="minorHAnsi"/>
        </w:rPr>
      </w:pPr>
    </w:p>
    <w:p w14:paraId="6F6469A5" w14:textId="4FCBF4AC" w:rsidR="00FA5D13" w:rsidRPr="00FA5D13" w:rsidRDefault="00FA5D13" w:rsidP="00FA5D13">
      <w:pPr>
        <w:tabs>
          <w:tab w:val="left" w:pos="20"/>
        </w:tabs>
        <w:autoSpaceDE w:val="0"/>
        <w:autoSpaceDN w:val="0"/>
        <w:adjustRightInd w:val="0"/>
        <w:spacing w:after="200"/>
        <w:rPr>
          <w:rFonts w:ascii="MS Gothic" w:eastAsia="MS Gothic" w:hAnsi="MS Gothic" w:cs="MS Gothic"/>
          <w:color w:val="000000"/>
        </w:rPr>
      </w:pPr>
      <w:r w:rsidRPr="00FA5D13">
        <w:rPr>
          <w:rFonts w:ascii="Calibri" w:hAnsi="Calibri" w:cs="Calibri"/>
          <w:color w:val="000000"/>
          <w:u w:val="single"/>
        </w:rPr>
        <w:t>Acute alcohol withdrawal</w:t>
      </w:r>
      <w:r>
        <w:rPr>
          <w:rFonts w:ascii="MS Gothic" w:eastAsia="MS Gothic" w:hAnsi="MS Gothic" w:cs="MS Gothic"/>
          <w:color w:val="000000"/>
        </w:rPr>
        <w:br/>
      </w:r>
      <w:r w:rsidRPr="00FA5D13">
        <w:rPr>
          <w:rFonts w:ascii="Calibri" w:hAnsi="Calibri" w:cs="Calibri"/>
          <w:color w:val="000000"/>
        </w:rPr>
        <w:t>- Agitation, tremors, nausea, vomiting, hallucinations, seizures, disorientation</w:t>
      </w:r>
      <w:r>
        <w:rPr>
          <w:rFonts w:ascii="MS Gothic" w:eastAsia="MS Gothic" w:hAnsi="MS Gothic" w:cs="MS Gothic"/>
          <w:color w:val="000000"/>
        </w:rPr>
        <w:br/>
      </w:r>
      <w:r w:rsidRPr="00FA5D13">
        <w:rPr>
          <w:rFonts w:ascii="Calibri" w:hAnsi="Calibri" w:cs="Calibri"/>
          <w:color w:val="000000"/>
        </w:rPr>
        <w:t>- Lasts up to 7 days</w:t>
      </w:r>
    </w:p>
    <w:p w14:paraId="7A35DD31" w14:textId="6C62A2F0" w:rsidR="00FA5D13" w:rsidRPr="00FA5D13" w:rsidRDefault="00FA5D13" w:rsidP="00FA5D13">
      <w:pPr>
        <w:tabs>
          <w:tab w:val="left" w:pos="20"/>
        </w:tabs>
        <w:autoSpaceDE w:val="0"/>
        <w:autoSpaceDN w:val="0"/>
        <w:adjustRightInd w:val="0"/>
        <w:spacing w:after="200"/>
        <w:rPr>
          <w:rFonts w:ascii="Calibri" w:hAnsi="Calibri" w:cs="Calibri"/>
          <w:color w:val="000000"/>
        </w:rPr>
      </w:pPr>
      <w:r w:rsidRPr="00FA5D13">
        <w:rPr>
          <w:rFonts w:ascii="Calibri" w:hAnsi="Calibri" w:cs="Calibri"/>
          <w:color w:val="000000"/>
        </w:rPr>
        <w:t xml:space="preserve">Then </w:t>
      </w:r>
      <w:r w:rsidRPr="00FA5D13">
        <w:rPr>
          <w:rFonts w:ascii="Calibri" w:hAnsi="Calibri" w:cs="Calibri"/>
          <w:color w:val="000000"/>
          <w:u w:val="single"/>
        </w:rPr>
        <w:t>subacute withdrawal</w:t>
      </w:r>
      <w:r w:rsidRPr="00FA5D13">
        <w:rPr>
          <w:rFonts w:ascii="Calibri" w:hAnsi="Calibri" w:cs="Calibri"/>
          <w:color w:val="000000"/>
        </w:rPr>
        <w:t xml:space="preserve"> occurs for several weeks to 12 months</w:t>
      </w:r>
      <w:r>
        <w:rPr>
          <w:rFonts w:ascii="MS Gothic" w:eastAsia="MS Gothic" w:hAnsi="MS Gothic" w:cs="MS Gothic"/>
          <w:color w:val="000000"/>
        </w:rPr>
        <w:br/>
      </w:r>
      <w:r w:rsidRPr="00FA5D13">
        <w:rPr>
          <w:rFonts w:ascii="Calibri" w:hAnsi="Calibri" w:cs="Calibri"/>
          <w:color w:val="000000"/>
        </w:rPr>
        <w:t>- Difficulty sleeping, anxiety, restlessness</w:t>
      </w:r>
      <w:r>
        <w:rPr>
          <w:rFonts w:ascii="MS Gothic" w:eastAsia="MS Gothic" w:hAnsi="MS Gothic" w:cs="MS Gothic"/>
          <w:color w:val="000000"/>
        </w:rPr>
        <w:br/>
      </w:r>
      <w:r w:rsidRPr="00FA5D13">
        <w:rPr>
          <w:rFonts w:ascii="Calibri" w:hAnsi="Calibri" w:cs="Calibri"/>
          <w:color w:val="000000"/>
        </w:rPr>
        <w:t>- Symptoms often trigger desire to drink</w:t>
      </w:r>
    </w:p>
    <w:p w14:paraId="4ED952A7" w14:textId="3BA57F28" w:rsidR="00FA5D13" w:rsidRPr="00FA5D13" w:rsidRDefault="00FA5D13" w:rsidP="00FA5D13">
      <w:pPr>
        <w:tabs>
          <w:tab w:val="left" w:pos="4320"/>
          <w:tab w:val="left" w:pos="6480"/>
        </w:tabs>
        <w:rPr>
          <w:rFonts w:ascii="Calibri" w:hAnsi="Calibri" w:cs="Calibri"/>
          <w:color w:val="000000"/>
        </w:rPr>
      </w:pPr>
      <w:r w:rsidRPr="00FA5D13">
        <w:rPr>
          <w:rFonts w:ascii="Calibri" w:hAnsi="Calibri" w:cs="Calibri"/>
          <w:color w:val="000000"/>
        </w:rPr>
        <w:t>Acamprosate reduces the symptoms of subacute withdrawal</w:t>
      </w:r>
    </w:p>
    <w:p w14:paraId="570BE797" w14:textId="7EC05F52" w:rsidR="00FA5D13" w:rsidRPr="00FA5D13" w:rsidRDefault="00FA5D13" w:rsidP="00FA5D13">
      <w:pPr>
        <w:tabs>
          <w:tab w:val="left" w:pos="4320"/>
          <w:tab w:val="left" w:pos="6480"/>
        </w:tabs>
        <w:rPr>
          <w:rFonts w:ascii="Calibri" w:hAnsi="Calibri" w:cs="Calibri"/>
          <w:color w:val="000000"/>
        </w:rPr>
      </w:pPr>
    </w:p>
    <w:p w14:paraId="56520B31" w14:textId="363E642A" w:rsidR="00FA5D13" w:rsidRPr="00FA5D13" w:rsidRDefault="00FA5D13" w:rsidP="00FA5D13">
      <w:pPr>
        <w:tabs>
          <w:tab w:val="left" w:pos="20"/>
        </w:tabs>
        <w:autoSpaceDE w:val="0"/>
        <w:autoSpaceDN w:val="0"/>
        <w:adjustRightInd w:val="0"/>
        <w:spacing w:after="220" w:line="264" w:lineRule="auto"/>
        <w:rPr>
          <w:rFonts w:ascii="Calibri" w:hAnsi="Calibri" w:cs="Calibri"/>
          <w:color w:val="000000"/>
        </w:rPr>
      </w:pPr>
      <w:r w:rsidRPr="00FA5D13">
        <w:rPr>
          <w:rFonts w:ascii="Calibri" w:hAnsi="Calibri" w:cs="Calibri"/>
          <w:color w:val="000000"/>
        </w:rPr>
        <w:t>Must be taken 3 times a day</w:t>
      </w:r>
    </w:p>
    <w:p w14:paraId="2484307E" w14:textId="6E094546" w:rsidR="00FA5D13" w:rsidRPr="00FA5D13" w:rsidRDefault="00FA5D13" w:rsidP="00FA5D13">
      <w:pPr>
        <w:tabs>
          <w:tab w:val="left" w:pos="20"/>
        </w:tabs>
        <w:autoSpaceDE w:val="0"/>
        <w:autoSpaceDN w:val="0"/>
        <w:adjustRightInd w:val="0"/>
        <w:spacing w:after="220" w:line="264" w:lineRule="auto"/>
        <w:rPr>
          <w:rFonts w:ascii="Calibri" w:hAnsi="Calibri" w:cs="Calibri"/>
          <w:color w:val="000000"/>
        </w:rPr>
      </w:pPr>
      <w:r w:rsidRPr="00FA5D13">
        <w:rPr>
          <w:rFonts w:ascii="Calibri" w:hAnsi="Calibri" w:cs="Calibri"/>
          <w:color w:val="000000"/>
        </w:rPr>
        <w:t>Side effects</w:t>
      </w:r>
      <w:r>
        <w:rPr>
          <w:rFonts w:ascii="MS Gothic" w:eastAsia="MS Gothic" w:hAnsi="MS Gothic" w:cs="MS Gothic"/>
          <w:color w:val="000000"/>
        </w:rPr>
        <w:br/>
      </w:r>
      <w:r w:rsidRPr="00FA5D13">
        <w:rPr>
          <w:rFonts w:ascii="Calibri" w:hAnsi="Calibri" w:cs="Calibri"/>
          <w:color w:val="000000"/>
        </w:rPr>
        <w:t>- Sometimes causes diarrhea in the first week</w:t>
      </w:r>
      <w:r>
        <w:rPr>
          <w:rFonts w:ascii="MS Gothic" w:eastAsia="MS Gothic" w:hAnsi="MS Gothic" w:cs="MS Gothic"/>
          <w:color w:val="000000"/>
        </w:rPr>
        <w:br/>
      </w:r>
      <w:r w:rsidRPr="00FA5D13">
        <w:rPr>
          <w:rFonts w:ascii="Calibri" w:hAnsi="Calibri" w:cs="Calibri"/>
          <w:color w:val="000000"/>
        </w:rPr>
        <w:t>- Avoid diarrhea by halving the dose for the first week</w:t>
      </w:r>
      <w:r>
        <w:rPr>
          <w:rFonts w:ascii="MS Gothic" w:eastAsia="MS Gothic" w:hAnsi="MS Gothic" w:cs="MS Gothic"/>
          <w:color w:val="000000"/>
        </w:rPr>
        <w:br/>
      </w:r>
      <w:r w:rsidRPr="00FA5D13">
        <w:rPr>
          <w:rFonts w:ascii="Calibri" w:hAnsi="Calibri" w:cs="Calibri"/>
          <w:color w:val="000000"/>
        </w:rPr>
        <w:t>- May aggravate depression and lead to suicidality</w:t>
      </w:r>
    </w:p>
    <w:p w14:paraId="3515DA54" w14:textId="0CEB2564" w:rsidR="00FA5D13" w:rsidRDefault="00FA5D13" w:rsidP="00FA5D13">
      <w:pPr>
        <w:tabs>
          <w:tab w:val="left" w:pos="4320"/>
          <w:tab w:val="left" w:pos="6480"/>
        </w:tabs>
        <w:rPr>
          <w:rFonts w:ascii="Calibri" w:hAnsi="Calibri" w:cs="Calibri"/>
          <w:color w:val="000000"/>
        </w:rPr>
      </w:pPr>
      <w:r w:rsidRPr="00FA5D13">
        <w:rPr>
          <w:rFonts w:ascii="Calibri" w:hAnsi="Calibri" w:cs="Calibri"/>
          <w:color w:val="000000"/>
        </w:rPr>
        <w:t>May be taken with severe liver disease</w:t>
      </w:r>
    </w:p>
    <w:p w14:paraId="340620A8" w14:textId="6A1F90C4" w:rsidR="00B8541E" w:rsidRDefault="00B8541E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580190D5" w14:textId="6E11AC46" w:rsidR="00B8541E" w:rsidRDefault="00B8541E" w:rsidP="00FA5D13">
      <w:pPr>
        <w:tabs>
          <w:tab w:val="left" w:pos="4320"/>
          <w:tab w:val="left" w:pos="6480"/>
        </w:tabs>
        <w:rPr>
          <w:rFonts w:cstheme="minorHAnsi"/>
        </w:rPr>
      </w:pPr>
      <w:r>
        <w:rPr>
          <w:rFonts w:cstheme="minorHAnsi"/>
          <w:b/>
          <w:bCs/>
        </w:rPr>
        <w:lastRenderedPageBreak/>
        <w:t>Gabapentin (Neurontin®)</w:t>
      </w:r>
    </w:p>
    <w:p w14:paraId="370AE3FB" w14:textId="37D8D30D" w:rsidR="00B8541E" w:rsidRDefault="00B8541E" w:rsidP="00FA5D13">
      <w:pPr>
        <w:tabs>
          <w:tab w:val="left" w:pos="4320"/>
          <w:tab w:val="left" w:pos="6480"/>
        </w:tabs>
        <w:rPr>
          <w:rFonts w:cstheme="minorHAnsi"/>
        </w:rPr>
      </w:pPr>
    </w:p>
    <w:p w14:paraId="4B247895" w14:textId="5C97EBFF" w:rsidR="00B8541E" w:rsidRPr="00B8541E" w:rsidRDefault="00B8541E" w:rsidP="00B8541E">
      <w:pPr>
        <w:tabs>
          <w:tab w:val="left" w:pos="20"/>
        </w:tabs>
        <w:autoSpaceDE w:val="0"/>
        <w:autoSpaceDN w:val="0"/>
        <w:adjustRightInd w:val="0"/>
        <w:spacing w:after="160"/>
        <w:rPr>
          <w:rFonts w:ascii="Calibri" w:hAnsi="Calibri" w:cs="Calibri"/>
          <w:color w:val="000000"/>
        </w:rPr>
      </w:pPr>
      <w:r w:rsidRPr="00B8541E">
        <w:rPr>
          <w:rFonts w:ascii="Calibri" w:hAnsi="Calibri" w:cs="Calibri"/>
          <w:color w:val="000000"/>
        </w:rPr>
        <w:t>FDA-approved for partial seizures, neuropathy, and restless legs</w:t>
      </w:r>
    </w:p>
    <w:p w14:paraId="5132D747" w14:textId="5019B1C7" w:rsidR="00B8541E" w:rsidRPr="00B8541E" w:rsidRDefault="00B8541E" w:rsidP="00B8541E">
      <w:pPr>
        <w:tabs>
          <w:tab w:val="left" w:pos="20"/>
        </w:tabs>
        <w:autoSpaceDE w:val="0"/>
        <w:autoSpaceDN w:val="0"/>
        <w:adjustRightInd w:val="0"/>
        <w:spacing w:after="160"/>
        <w:rPr>
          <w:rFonts w:ascii="Calibri" w:hAnsi="Calibri" w:cs="Calibri"/>
          <w:color w:val="000000"/>
        </w:rPr>
      </w:pPr>
      <w:r w:rsidRPr="00B8541E">
        <w:rPr>
          <w:rFonts w:ascii="Calibri" w:hAnsi="Calibri" w:cs="Calibri"/>
          <w:color w:val="000000"/>
        </w:rPr>
        <w:t>Not FDA-approved for alcohol dependence, but several studies suggest effectiveness</w:t>
      </w:r>
      <w:r>
        <w:rPr>
          <w:rFonts w:ascii="MS Gothic" w:eastAsia="MS Gothic" w:hAnsi="MS Gothic" w:cs="MS Gothic"/>
          <w:color w:val="000000"/>
        </w:rPr>
        <w:br/>
      </w:r>
      <w:r w:rsidRPr="00B8541E">
        <w:rPr>
          <w:rFonts w:ascii="Calibri" w:hAnsi="Calibri" w:cs="Calibri"/>
          <w:color w:val="000000"/>
        </w:rPr>
        <w:t>- Fewer cravings</w:t>
      </w:r>
      <w:r>
        <w:rPr>
          <w:rFonts w:ascii="MS Gothic" w:eastAsia="MS Gothic" w:hAnsi="MS Gothic" w:cs="MS Gothic"/>
          <w:color w:val="000000"/>
        </w:rPr>
        <w:br/>
      </w:r>
      <w:r w:rsidRPr="00B8541E">
        <w:rPr>
          <w:rFonts w:ascii="Calibri" w:hAnsi="Calibri" w:cs="Calibri"/>
          <w:color w:val="000000"/>
        </w:rPr>
        <w:t>- Longer abstinence</w:t>
      </w:r>
      <w:r>
        <w:rPr>
          <w:rFonts w:ascii="MS Gothic" w:eastAsia="MS Gothic" w:hAnsi="MS Gothic" w:cs="MS Gothic"/>
          <w:color w:val="000000"/>
        </w:rPr>
        <w:br/>
      </w:r>
      <w:r w:rsidRPr="00B8541E">
        <w:rPr>
          <w:rFonts w:ascii="Calibri" w:hAnsi="Calibri" w:cs="Calibri"/>
          <w:color w:val="000000"/>
        </w:rPr>
        <w:t>- Less relapse to heavy drinking</w:t>
      </w:r>
    </w:p>
    <w:p w14:paraId="14255C69" w14:textId="26A2D7D9" w:rsidR="00B8541E" w:rsidRPr="00B8541E" w:rsidRDefault="00B8541E" w:rsidP="00B8541E">
      <w:pPr>
        <w:tabs>
          <w:tab w:val="left" w:pos="4320"/>
          <w:tab w:val="left" w:pos="6480"/>
        </w:tabs>
        <w:rPr>
          <w:rFonts w:ascii="Calibri" w:hAnsi="Calibri" w:cs="Calibri"/>
          <w:color w:val="000000"/>
        </w:rPr>
      </w:pPr>
      <w:r w:rsidRPr="00B8541E">
        <w:rPr>
          <w:rFonts w:ascii="Calibri" w:hAnsi="Calibri" w:cs="Calibri"/>
          <w:color w:val="000000"/>
        </w:rPr>
        <w:t>Might be more effective for patients who have had severe alcohol withdrawal</w:t>
      </w:r>
    </w:p>
    <w:p w14:paraId="503F6C8F" w14:textId="2C3483CA" w:rsidR="00B8541E" w:rsidRPr="00B8541E" w:rsidRDefault="00B8541E" w:rsidP="00B8541E">
      <w:pPr>
        <w:tabs>
          <w:tab w:val="left" w:pos="4320"/>
          <w:tab w:val="left" w:pos="6480"/>
        </w:tabs>
        <w:rPr>
          <w:rFonts w:ascii="Calibri" w:hAnsi="Calibri" w:cs="Calibri"/>
          <w:color w:val="000000"/>
        </w:rPr>
      </w:pPr>
    </w:p>
    <w:p w14:paraId="19E4595F" w14:textId="77777777" w:rsidR="00B8541E" w:rsidRPr="00B8541E" w:rsidRDefault="00B8541E" w:rsidP="00B8541E">
      <w:pPr>
        <w:tabs>
          <w:tab w:val="left" w:pos="20"/>
        </w:tabs>
        <w:autoSpaceDE w:val="0"/>
        <w:autoSpaceDN w:val="0"/>
        <w:adjustRightInd w:val="0"/>
        <w:spacing w:after="220" w:line="264" w:lineRule="auto"/>
        <w:rPr>
          <w:rFonts w:ascii="Calibri" w:hAnsi="Calibri" w:cs="Calibri"/>
          <w:color w:val="000000"/>
        </w:rPr>
      </w:pPr>
      <w:r w:rsidRPr="00B8541E">
        <w:rPr>
          <w:rFonts w:ascii="Calibri" w:hAnsi="Calibri" w:cs="Calibri"/>
          <w:color w:val="000000"/>
        </w:rPr>
        <w:t>Usually dosed 3 times a day</w:t>
      </w:r>
    </w:p>
    <w:p w14:paraId="68455E76" w14:textId="6B707FEB" w:rsidR="00B8541E" w:rsidRPr="00B8541E" w:rsidRDefault="00B8541E" w:rsidP="00B8541E">
      <w:pPr>
        <w:tabs>
          <w:tab w:val="left" w:pos="20"/>
        </w:tabs>
        <w:autoSpaceDE w:val="0"/>
        <w:autoSpaceDN w:val="0"/>
        <w:adjustRightInd w:val="0"/>
        <w:spacing w:after="220" w:line="264" w:lineRule="auto"/>
        <w:rPr>
          <w:rFonts w:ascii="Calibri" w:hAnsi="Calibri" w:cs="Calibri"/>
          <w:color w:val="000000"/>
        </w:rPr>
      </w:pPr>
      <w:r w:rsidRPr="00B8541E">
        <w:rPr>
          <w:rFonts w:ascii="Calibri" w:hAnsi="Calibri" w:cs="Calibri"/>
          <w:color w:val="000000"/>
        </w:rPr>
        <w:t>Many but usually mild side effects</w:t>
      </w:r>
      <w:r>
        <w:rPr>
          <w:rFonts w:ascii="MS Gothic" w:eastAsia="MS Gothic" w:hAnsi="MS Gothic" w:cs="MS Gothic"/>
          <w:color w:val="000000"/>
        </w:rPr>
        <w:br/>
      </w:r>
      <w:r w:rsidRPr="00B8541E">
        <w:rPr>
          <w:rFonts w:ascii="Calibri" w:hAnsi="Calibri" w:cs="Calibri"/>
          <w:color w:val="000000"/>
        </w:rPr>
        <w:t>- Drowsiness, dizziness, and weakness are common</w:t>
      </w:r>
      <w:r>
        <w:rPr>
          <w:rFonts w:ascii="MS Gothic" w:eastAsia="MS Gothic" w:hAnsi="MS Gothic" w:cs="MS Gothic"/>
          <w:color w:val="000000"/>
        </w:rPr>
        <w:br/>
      </w:r>
      <w:r w:rsidRPr="00B8541E">
        <w:rPr>
          <w:rFonts w:ascii="Calibri" w:hAnsi="Calibri" w:cs="Calibri"/>
          <w:color w:val="000000"/>
        </w:rPr>
        <w:t>- Such side effects are worse with alcohol</w:t>
      </w:r>
    </w:p>
    <w:p w14:paraId="4845C39C" w14:textId="77777777" w:rsidR="00B8541E" w:rsidRPr="00B8541E" w:rsidRDefault="00B8541E" w:rsidP="00B8541E">
      <w:pPr>
        <w:tabs>
          <w:tab w:val="left" w:pos="20"/>
        </w:tabs>
        <w:autoSpaceDE w:val="0"/>
        <w:autoSpaceDN w:val="0"/>
        <w:adjustRightInd w:val="0"/>
        <w:spacing w:after="220" w:line="264" w:lineRule="auto"/>
        <w:rPr>
          <w:rFonts w:ascii="Calibri" w:hAnsi="Calibri" w:cs="Calibri"/>
          <w:color w:val="000000"/>
        </w:rPr>
      </w:pPr>
      <w:r w:rsidRPr="00B8541E">
        <w:rPr>
          <w:rFonts w:ascii="Calibri" w:hAnsi="Calibri" w:cs="Calibri"/>
          <w:color w:val="000000"/>
        </w:rPr>
        <w:t>May increase suicidal thoughts</w:t>
      </w:r>
    </w:p>
    <w:p w14:paraId="75B0AE0D" w14:textId="376E2358" w:rsidR="00B8541E" w:rsidRPr="00B8541E" w:rsidRDefault="00B8541E" w:rsidP="00B8541E">
      <w:pPr>
        <w:tabs>
          <w:tab w:val="left" w:pos="4320"/>
          <w:tab w:val="left" w:pos="6480"/>
        </w:tabs>
        <w:rPr>
          <w:rFonts w:cstheme="minorHAnsi"/>
        </w:rPr>
      </w:pPr>
      <w:r w:rsidRPr="00B8541E">
        <w:rPr>
          <w:rFonts w:ascii="Calibri" w:hAnsi="Calibri" w:cs="Calibri"/>
          <w:color w:val="000000"/>
        </w:rPr>
        <w:t>Rare liver toxicity - may be taken by patients with liver disease if liver function is monitored by blood tests</w:t>
      </w:r>
    </w:p>
    <w:sectPr w:rsidR="00B8541E" w:rsidRPr="00B8541E" w:rsidSect="00C65B19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88C43" w14:textId="77777777" w:rsidR="003C2D45" w:rsidRDefault="003C2D45" w:rsidP="006C5107">
      <w:r>
        <w:separator/>
      </w:r>
    </w:p>
  </w:endnote>
  <w:endnote w:type="continuationSeparator" w:id="0">
    <w:p w14:paraId="78E7C848" w14:textId="77777777" w:rsidR="003C2D45" w:rsidRDefault="003C2D45" w:rsidP="006C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38185768"/>
      <w:docPartObj>
        <w:docPartGallery w:val="Page Numbers (Bottom of Page)"/>
        <w:docPartUnique/>
      </w:docPartObj>
    </w:sdtPr>
    <w:sdtContent>
      <w:p w14:paraId="0637E2C4" w14:textId="7A099E8D" w:rsidR="006C5107" w:rsidRDefault="006C5107" w:rsidP="00487BC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1DCC6B" w14:textId="77777777" w:rsidR="006C5107" w:rsidRDefault="006C51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23075669"/>
      <w:docPartObj>
        <w:docPartGallery w:val="Page Numbers (Bottom of Page)"/>
        <w:docPartUnique/>
      </w:docPartObj>
    </w:sdtPr>
    <w:sdtContent>
      <w:p w14:paraId="4A979838" w14:textId="32F4BD5D" w:rsidR="006C5107" w:rsidRDefault="006C5107" w:rsidP="00487BC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BD7384C" w14:textId="77777777" w:rsidR="006C5107" w:rsidRDefault="006C5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F402E" w14:textId="77777777" w:rsidR="003C2D45" w:rsidRDefault="003C2D45" w:rsidP="006C5107">
      <w:r>
        <w:separator/>
      </w:r>
    </w:p>
  </w:footnote>
  <w:footnote w:type="continuationSeparator" w:id="0">
    <w:p w14:paraId="251ADBBA" w14:textId="77777777" w:rsidR="003C2D45" w:rsidRDefault="003C2D45" w:rsidP="006C5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3862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1A"/>
    <w:rsid w:val="00237B5E"/>
    <w:rsid w:val="00377BB4"/>
    <w:rsid w:val="003C2D45"/>
    <w:rsid w:val="00657941"/>
    <w:rsid w:val="006B031A"/>
    <w:rsid w:val="006C5107"/>
    <w:rsid w:val="006D56BD"/>
    <w:rsid w:val="006E04CF"/>
    <w:rsid w:val="0076087E"/>
    <w:rsid w:val="00805011"/>
    <w:rsid w:val="00867402"/>
    <w:rsid w:val="008D7CBD"/>
    <w:rsid w:val="008E22F8"/>
    <w:rsid w:val="008E2525"/>
    <w:rsid w:val="009C31C5"/>
    <w:rsid w:val="009E5B2B"/>
    <w:rsid w:val="00B070C5"/>
    <w:rsid w:val="00B8541E"/>
    <w:rsid w:val="00C65B19"/>
    <w:rsid w:val="00D21D6C"/>
    <w:rsid w:val="00DE08A0"/>
    <w:rsid w:val="00DE7A87"/>
    <w:rsid w:val="00E20B70"/>
    <w:rsid w:val="00FA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D0DA59"/>
  <w15:chartTrackingRefBased/>
  <w15:docId w15:val="{F9B94596-E405-6144-B811-44BA32F2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85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C51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107"/>
  </w:style>
  <w:style w:type="character" w:styleId="PageNumber">
    <w:name w:val="page number"/>
    <w:basedOn w:val="DefaultParagraphFont"/>
    <w:uiPriority w:val="99"/>
    <w:semiHidden/>
    <w:unhideWhenUsed/>
    <w:rsid w:val="006C5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876</Words>
  <Characters>4996</Characters>
  <Application>Microsoft Office Word</Application>
  <DocSecurity>0</DocSecurity>
  <Lines>41</Lines>
  <Paragraphs>11</Paragraphs>
  <ScaleCrop>false</ScaleCrop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Brown</dc:creator>
  <cp:keywords/>
  <dc:description/>
  <cp:lastModifiedBy>Angie Brown</cp:lastModifiedBy>
  <cp:revision>9</cp:revision>
  <dcterms:created xsi:type="dcterms:W3CDTF">2023-03-25T15:27:00Z</dcterms:created>
  <dcterms:modified xsi:type="dcterms:W3CDTF">2023-03-25T16:03:00Z</dcterms:modified>
</cp:coreProperties>
</file>