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4D6FBEFE" w14:textId="77777777" w:rsidR="00433BCD" w:rsidRPr="00433BCD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#3</w:t>
      </w:r>
    </w:p>
    <w:p w14:paraId="04B8DC3E" w14:textId="77777777" w:rsidR="00433BCD" w:rsidRDefault="00433BCD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433BCD">
        <w:rPr>
          <w:rStyle w:val="Strong"/>
          <w:rFonts w:ascii="Arial" w:hAnsi="Arial" w:cs="Arial"/>
          <w:sz w:val="28"/>
          <w:szCs w:val="28"/>
          <w:u w:val="single"/>
        </w:rPr>
        <w:t xml:space="preserve">Buprenorphine Medical Management: Monitoring the Patient </w:t>
      </w:r>
    </w:p>
    <w:p w14:paraId="4B8D1041" w14:textId="09B876F9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0934F4D7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433BCD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3kuMwXgdPmun1HDDG7AnQumJ3NeF0UXPB6+RNtkFT/a5Rz0p7Omw5iMVPQh9fIHy3l7fber7gadiGA+r54UXA==" w:salt="lgGCetIjTBa+r57aB7x+3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222423"/>
    <w:rsid w:val="003078E4"/>
    <w:rsid w:val="005B750F"/>
    <w:rsid w:val="00620143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2023-02-23T22:14:00Z</dcterms:created>
  <dcterms:modified xsi:type="dcterms:W3CDTF">2023-02-23T22:14:00Z</dcterms:modified>
</cp:coreProperties>
</file>